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1AAF5953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 xml:space="preserve">NSF Fall 2021 – </w:t>
      </w:r>
      <w:r w:rsidR="00987334">
        <w:rPr>
          <w:b/>
          <w:bCs/>
        </w:rPr>
        <w:t>Directorate for Education and Human Resources</w:t>
      </w:r>
      <w:r w:rsidR="00686DD5">
        <w:rPr>
          <w:b/>
          <w:bCs/>
        </w:rPr>
        <w:t xml:space="preserve"> (57 min)</w:t>
      </w:r>
    </w:p>
    <w:p w14:paraId="6C7FD64A" w14:textId="7F4CD934" w:rsidR="00514509" w:rsidRDefault="00514509"/>
    <w:p w14:paraId="44FEF977" w14:textId="77777777" w:rsidR="00514509" w:rsidRDefault="00514509">
      <w:pPr>
        <w:rPr>
          <w:b/>
          <w:bCs/>
          <w:u w:val="single"/>
        </w:rPr>
      </w:pPr>
    </w:p>
    <w:p w14:paraId="4ACA89CB" w14:textId="6520FBC2" w:rsidR="00D16383" w:rsidRPr="00D16383" w:rsidRDefault="00514509" w:rsidP="00D16383">
      <w:pPr>
        <w:rPr>
          <w:b/>
          <w:bCs/>
          <w:u w:val="single"/>
        </w:rPr>
      </w:pPr>
      <w:r w:rsidRPr="00514509">
        <w:rPr>
          <w:b/>
          <w:bCs/>
          <w:u w:val="single"/>
        </w:rPr>
        <w:t>Topics Covered</w:t>
      </w:r>
    </w:p>
    <w:p w14:paraId="6031C1A7" w14:textId="77777777" w:rsidR="008F1D9F" w:rsidRDefault="00987334" w:rsidP="008F1D9F">
      <w:pPr>
        <w:pStyle w:val="ListParagraph"/>
        <w:numPr>
          <w:ilvl w:val="0"/>
          <w:numId w:val="2"/>
        </w:numPr>
        <w:ind w:left="360"/>
      </w:pPr>
      <w:r>
        <w:t xml:space="preserve">EHR mission and overview </w:t>
      </w:r>
    </w:p>
    <w:p w14:paraId="00726F4E" w14:textId="456F76EA" w:rsidR="008F1D9F" w:rsidRDefault="008F1D9F" w:rsidP="008F1D9F">
      <w:pPr>
        <w:pStyle w:val="ListParagraph"/>
        <w:numPr>
          <w:ilvl w:val="0"/>
          <w:numId w:val="2"/>
        </w:numPr>
        <w:ind w:left="360"/>
      </w:pPr>
      <w:r>
        <w:t>Division of Research on Learning in</w:t>
      </w:r>
      <w:r>
        <w:t xml:space="preserve"> </w:t>
      </w:r>
      <w:r>
        <w:t>Formal and Informal Settings</w:t>
      </w:r>
    </w:p>
    <w:p w14:paraId="13BD5E11" w14:textId="2F355803" w:rsidR="008F1D9F" w:rsidRPr="00D16383" w:rsidRDefault="008F1D9F" w:rsidP="00D16383">
      <w:pPr>
        <w:pStyle w:val="ListParagraph"/>
        <w:numPr>
          <w:ilvl w:val="0"/>
          <w:numId w:val="2"/>
        </w:numPr>
        <w:ind w:left="360"/>
      </w:pPr>
      <w:r>
        <w:t>Division of Undergraduate Education</w:t>
      </w:r>
    </w:p>
    <w:p w14:paraId="57613031" w14:textId="5F5D94C5" w:rsidR="006E69A5" w:rsidRDefault="008F1D9F" w:rsidP="00D16383">
      <w:pPr>
        <w:pStyle w:val="ListParagraph"/>
        <w:numPr>
          <w:ilvl w:val="0"/>
          <w:numId w:val="2"/>
        </w:numPr>
        <w:ind w:left="360"/>
      </w:pPr>
      <w:r>
        <w:t>Division of Graduate Education</w:t>
      </w:r>
    </w:p>
    <w:p w14:paraId="242136D0" w14:textId="73A30577" w:rsidR="004C141A" w:rsidRPr="00D16383" w:rsidRDefault="004C141A" w:rsidP="00D16383">
      <w:pPr>
        <w:pStyle w:val="ListParagraph"/>
        <w:numPr>
          <w:ilvl w:val="0"/>
          <w:numId w:val="2"/>
        </w:numPr>
        <w:ind w:left="360"/>
      </w:pPr>
      <w:r>
        <w:t>Human Resource Development</w:t>
      </w:r>
    </w:p>
    <w:p w14:paraId="135B45A4" w14:textId="729727AE" w:rsidR="00514509" w:rsidRDefault="00514509" w:rsidP="008F1D9F"/>
    <w:p w14:paraId="2BDA20AB" w14:textId="6A240DAB" w:rsidR="00D16383" w:rsidRDefault="00D16383" w:rsidP="00514509"/>
    <w:p w14:paraId="042D5941" w14:textId="77777777" w:rsidR="00D16383" w:rsidRDefault="00D16383" w:rsidP="00514509"/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987334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47C81AA7" w:rsidR="00987334" w:rsidRPr="004C141A" w:rsidRDefault="008F1D9F" w:rsidP="00C4433A">
            <w:pPr>
              <w:ind w:left="-17"/>
              <w:rPr>
                <w:color w:val="000000" w:themeColor="text1"/>
              </w:rPr>
            </w:pPr>
            <w:r w:rsidRPr="004C141A">
              <w:rPr>
                <w:color w:val="000000" w:themeColor="text1"/>
              </w:rPr>
              <w:t>EHR Programs overview</w:t>
            </w:r>
          </w:p>
        </w:tc>
        <w:tc>
          <w:tcPr>
            <w:tcW w:w="2359" w:type="dxa"/>
          </w:tcPr>
          <w:p w14:paraId="3530BE12" w14:textId="09F737D0" w:rsidR="00987334" w:rsidRPr="00410D67" w:rsidRDefault="00987334" w:rsidP="0046704B"/>
        </w:tc>
      </w:tr>
      <w:tr w:rsidR="00987334" w:rsidRPr="00410D67" w14:paraId="5F2B1AB0" w14:textId="29F88C63" w:rsidTr="003C68DD">
        <w:trPr>
          <w:jc w:val="center"/>
        </w:trPr>
        <w:tc>
          <w:tcPr>
            <w:tcW w:w="5106" w:type="dxa"/>
          </w:tcPr>
          <w:p w14:paraId="75ABE989" w14:textId="636355C9" w:rsidR="00987334" w:rsidRPr="004C141A" w:rsidRDefault="004C141A" w:rsidP="00C4433A">
            <w:pPr>
              <w:ind w:left="-17"/>
              <w:rPr>
                <w:color w:val="000000" w:themeColor="text1"/>
              </w:rPr>
            </w:pPr>
            <w:r>
              <w:t>Division of Research on Learning in Formal and Informal Settings</w:t>
            </w:r>
          </w:p>
        </w:tc>
        <w:tc>
          <w:tcPr>
            <w:tcW w:w="2359" w:type="dxa"/>
          </w:tcPr>
          <w:p w14:paraId="3F2E6F42" w14:textId="362EC2D3" w:rsidR="00987334" w:rsidRPr="006E69A5" w:rsidRDefault="00971CF9" w:rsidP="0046704B">
            <w:pPr>
              <w:rPr>
                <w:color w:val="FF0000"/>
              </w:rPr>
            </w:pPr>
            <w:r>
              <w:rPr>
                <w:color w:val="FF0000"/>
              </w:rPr>
              <w:t>3:06</w:t>
            </w:r>
          </w:p>
        </w:tc>
      </w:tr>
      <w:tr w:rsidR="00987334" w:rsidRPr="00410D67" w14:paraId="3E9BA3ED" w14:textId="736F00C7" w:rsidTr="003C68DD">
        <w:trPr>
          <w:jc w:val="center"/>
        </w:trPr>
        <w:tc>
          <w:tcPr>
            <w:tcW w:w="5106" w:type="dxa"/>
          </w:tcPr>
          <w:p w14:paraId="08254567" w14:textId="77777777" w:rsidR="004C141A" w:rsidRPr="00D16383" w:rsidRDefault="004C141A" w:rsidP="00C4433A">
            <w:pPr>
              <w:ind w:left="-17"/>
            </w:pPr>
            <w:r>
              <w:t>Division of Undergraduate Education</w:t>
            </w:r>
          </w:p>
          <w:p w14:paraId="13ABBDC3" w14:textId="04A2F8D3" w:rsidR="00987334" w:rsidRPr="006E69A5" w:rsidRDefault="00987334" w:rsidP="00C4433A">
            <w:pPr>
              <w:ind w:left="-17"/>
              <w:rPr>
                <w:color w:val="000000" w:themeColor="text1"/>
              </w:rPr>
            </w:pPr>
          </w:p>
        </w:tc>
        <w:tc>
          <w:tcPr>
            <w:tcW w:w="2359" w:type="dxa"/>
          </w:tcPr>
          <w:p w14:paraId="047DCF47" w14:textId="7635D86A" w:rsidR="00987334" w:rsidRPr="006E69A5" w:rsidRDefault="00971CF9" w:rsidP="0046704B">
            <w:pPr>
              <w:rPr>
                <w:color w:val="FF0000"/>
              </w:rPr>
            </w:pPr>
            <w:r>
              <w:rPr>
                <w:color w:val="FF0000"/>
              </w:rPr>
              <w:t>10:57</w:t>
            </w:r>
          </w:p>
        </w:tc>
      </w:tr>
      <w:tr w:rsidR="00987334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034EE4E5" w14:textId="77777777" w:rsidR="004C141A" w:rsidRDefault="004C141A" w:rsidP="00C4433A">
            <w:pPr>
              <w:ind w:left="-17"/>
            </w:pPr>
            <w:r>
              <w:t>Division of Graduate Education</w:t>
            </w:r>
          </w:p>
          <w:p w14:paraId="73EC9CE0" w14:textId="7B305AD7" w:rsidR="00987334" w:rsidRPr="006E69A5" w:rsidRDefault="00987334" w:rsidP="00C4433A">
            <w:pPr>
              <w:ind w:left="-17"/>
              <w:rPr>
                <w:color w:val="000000" w:themeColor="text1"/>
              </w:rPr>
            </w:pPr>
          </w:p>
        </w:tc>
        <w:tc>
          <w:tcPr>
            <w:tcW w:w="2359" w:type="dxa"/>
          </w:tcPr>
          <w:p w14:paraId="42F3CC4A" w14:textId="6DFC6AA6" w:rsidR="00987334" w:rsidRPr="00BC1EB5" w:rsidRDefault="00971CF9" w:rsidP="0046704B">
            <w:pPr>
              <w:rPr>
                <w:color w:val="FF0000"/>
              </w:rPr>
            </w:pPr>
            <w:r>
              <w:rPr>
                <w:color w:val="FF0000"/>
              </w:rPr>
              <w:t>16:45</w:t>
            </w:r>
          </w:p>
        </w:tc>
      </w:tr>
      <w:tr w:rsidR="00987334" w:rsidRPr="00410D67" w14:paraId="4D90D9C8" w14:textId="1DF1175D" w:rsidTr="003C68DD">
        <w:trPr>
          <w:jc w:val="center"/>
        </w:trPr>
        <w:tc>
          <w:tcPr>
            <w:tcW w:w="5106" w:type="dxa"/>
          </w:tcPr>
          <w:p w14:paraId="6B9EACB2" w14:textId="77777777" w:rsidR="004C141A" w:rsidRPr="00D16383" w:rsidRDefault="004C141A" w:rsidP="00C4433A">
            <w:pPr>
              <w:ind w:left="-17"/>
            </w:pPr>
            <w:r>
              <w:t>Human Resource Development</w:t>
            </w:r>
          </w:p>
          <w:p w14:paraId="7CC285B8" w14:textId="0919E00C" w:rsidR="00987334" w:rsidRPr="006E69A5" w:rsidRDefault="00987334" w:rsidP="00C4433A">
            <w:pPr>
              <w:ind w:left="-17"/>
              <w:rPr>
                <w:color w:val="000000" w:themeColor="text1"/>
              </w:rPr>
            </w:pPr>
          </w:p>
        </w:tc>
        <w:tc>
          <w:tcPr>
            <w:tcW w:w="2359" w:type="dxa"/>
          </w:tcPr>
          <w:p w14:paraId="451A1484" w14:textId="3A84137E" w:rsidR="00987334" w:rsidRPr="00BC1EB5" w:rsidRDefault="00971CF9" w:rsidP="0046704B">
            <w:pPr>
              <w:rPr>
                <w:color w:val="FF0000"/>
              </w:rPr>
            </w:pPr>
            <w:r>
              <w:rPr>
                <w:color w:val="FF0000"/>
              </w:rPr>
              <w:t>22:08</w:t>
            </w:r>
          </w:p>
        </w:tc>
      </w:tr>
      <w:tr w:rsidR="00987334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608608BE" w:rsidR="00987334" w:rsidRPr="006E69A5" w:rsidRDefault="00971CF9" w:rsidP="006E6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Questions and Answers</w:t>
            </w:r>
          </w:p>
        </w:tc>
        <w:tc>
          <w:tcPr>
            <w:tcW w:w="2359" w:type="dxa"/>
          </w:tcPr>
          <w:p w14:paraId="260FEDBE" w14:textId="06DDCFB7" w:rsidR="00987334" w:rsidRPr="00BC1EB5" w:rsidRDefault="00971CF9" w:rsidP="0046704B">
            <w:pPr>
              <w:rPr>
                <w:color w:val="FF0000"/>
              </w:rPr>
            </w:pPr>
            <w:r>
              <w:rPr>
                <w:color w:val="FF0000"/>
              </w:rPr>
              <w:t>38:59</w:t>
            </w:r>
          </w:p>
        </w:tc>
      </w:tr>
      <w:tr w:rsidR="00987334" w:rsidRPr="00410D67" w14:paraId="0E0B4C2D" w14:textId="77777777" w:rsidTr="003C68DD">
        <w:trPr>
          <w:jc w:val="center"/>
        </w:trPr>
        <w:tc>
          <w:tcPr>
            <w:tcW w:w="5106" w:type="dxa"/>
          </w:tcPr>
          <w:p w14:paraId="4F8EB6B6" w14:textId="7973A6F7" w:rsidR="00987334" w:rsidRPr="006E69A5" w:rsidRDefault="00C4433A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kind of institutions can apply to DUE</w:t>
            </w:r>
          </w:p>
        </w:tc>
        <w:tc>
          <w:tcPr>
            <w:tcW w:w="2359" w:type="dxa"/>
          </w:tcPr>
          <w:p w14:paraId="310453B0" w14:textId="3F9B0470" w:rsidR="00987334" w:rsidRPr="00BC1EB5" w:rsidRDefault="00C4433A" w:rsidP="0046704B">
            <w:pPr>
              <w:rPr>
                <w:color w:val="FF0000"/>
              </w:rPr>
            </w:pPr>
            <w:r>
              <w:rPr>
                <w:color w:val="FF0000"/>
              </w:rPr>
              <w:t>39:15</w:t>
            </w:r>
          </w:p>
        </w:tc>
      </w:tr>
      <w:tr w:rsidR="00987334" w:rsidRPr="00410D67" w14:paraId="415ED1F7" w14:textId="77777777" w:rsidTr="00971CF9">
        <w:trPr>
          <w:trHeight w:val="314"/>
          <w:jc w:val="center"/>
        </w:trPr>
        <w:tc>
          <w:tcPr>
            <w:tcW w:w="5106" w:type="dxa"/>
          </w:tcPr>
          <w:p w14:paraId="0D0C6FBB" w14:textId="5A0015EA" w:rsidR="00987334" w:rsidRPr="006E69A5" w:rsidRDefault="00C4433A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kind of teams/partnerships make sense</w:t>
            </w:r>
          </w:p>
        </w:tc>
        <w:tc>
          <w:tcPr>
            <w:tcW w:w="2359" w:type="dxa"/>
          </w:tcPr>
          <w:p w14:paraId="312707B1" w14:textId="0D8EBCFB" w:rsidR="00987334" w:rsidRPr="00BC1EB5" w:rsidRDefault="00C4433A" w:rsidP="0046704B">
            <w:pPr>
              <w:rPr>
                <w:color w:val="FF0000"/>
              </w:rPr>
            </w:pPr>
            <w:r>
              <w:rPr>
                <w:color w:val="FF0000"/>
              </w:rPr>
              <w:t>40:35</w:t>
            </w:r>
          </w:p>
        </w:tc>
      </w:tr>
      <w:tr w:rsidR="00987334" w:rsidRPr="00410D67" w14:paraId="7570AEA8" w14:textId="77777777" w:rsidTr="003C68DD">
        <w:trPr>
          <w:jc w:val="center"/>
        </w:trPr>
        <w:tc>
          <w:tcPr>
            <w:tcW w:w="5106" w:type="dxa"/>
          </w:tcPr>
          <w:p w14:paraId="6F3EAF3F" w14:textId="6BBB56FA" w:rsidR="00987334" w:rsidRPr="006E69A5" w:rsidRDefault="00142635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DEI in the DRL, and break out of funding to institution types</w:t>
            </w:r>
          </w:p>
        </w:tc>
        <w:tc>
          <w:tcPr>
            <w:tcW w:w="2359" w:type="dxa"/>
          </w:tcPr>
          <w:p w14:paraId="52D5F6FA" w14:textId="3B5AC1A2" w:rsidR="00987334" w:rsidRPr="00BC1EB5" w:rsidRDefault="00C4433A" w:rsidP="0046704B">
            <w:pPr>
              <w:rPr>
                <w:color w:val="FF0000"/>
              </w:rPr>
            </w:pPr>
            <w:r>
              <w:rPr>
                <w:color w:val="FF0000"/>
              </w:rPr>
              <w:t>42:35</w:t>
            </w:r>
          </w:p>
        </w:tc>
      </w:tr>
      <w:tr w:rsidR="00987334" w:rsidRPr="00410D67" w14:paraId="6BAECDC1" w14:textId="77777777" w:rsidTr="003C68DD">
        <w:trPr>
          <w:jc w:val="center"/>
        </w:trPr>
        <w:tc>
          <w:tcPr>
            <w:tcW w:w="5106" w:type="dxa"/>
          </w:tcPr>
          <w:p w14:paraId="0B256CB9" w14:textId="1921635C" w:rsidR="00987334" w:rsidRPr="006E69A5" w:rsidRDefault="00142635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Advisory Boards for CAREER and other proposals</w:t>
            </w:r>
          </w:p>
        </w:tc>
        <w:tc>
          <w:tcPr>
            <w:tcW w:w="2359" w:type="dxa"/>
          </w:tcPr>
          <w:p w14:paraId="35C89953" w14:textId="49E8EE7A" w:rsidR="00987334" w:rsidRPr="00BC1EB5" w:rsidRDefault="00142635" w:rsidP="0046704B">
            <w:pPr>
              <w:rPr>
                <w:color w:val="FF0000"/>
              </w:rPr>
            </w:pPr>
            <w:r>
              <w:rPr>
                <w:color w:val="FF0000"/>
              </w:rPr>
              <w:t>47:38</w:t>
            </w:r>
          </w:p>
        </w:tc>
      </w:tr>
      <w:tr w:rsidR="00987334" w:rsidRPr="00410D67" w14:paraId="7CC6D1AB" w14:textId="77777777" w:rsidTr="003C68DD">
        <w:trPr>
          <w:jc w:val="center"/>
        </w:trPr>
        <w:tc>
          <w:tcPr>
            <w:tcW w:w="5106" w:type="dxa"/>
          </w:tcPr>
          <w:p w14:paraId="4B97F7ED" w14:textId="58D187A8" w:rsidR="00987334" w:rsidRPr="006E69A5" w:rsidRDefault="00142635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Hints for successful proposal</w:t>
            </w:r>
            <w:r w:rsidR="001F1A15">
              <w:rPr>
                <w:color w:val="000000" w:themeColor="text1"/>
              </w:rPr>
              <w:t>s</w:t>
            </w:r>
          </w:p>
        </w:tc>
        <w:tc>
          <w:tcPr>
            <w:tcW w:w="2359" w:type="dxa"/>
          </w:tcPr>
          <w:p w14:paraId="200F0F33" w14:textId="4298E1E7" w:rsidR="00987334" w:rsidRPr="00BC1EB5" w:rsidRDefault="00142635" w:rsidP="0046704B">
            <w:pPr>
              <w:rPr>
                <w:color w:val="FF0000"/>
              </w:rPr>
            </w:pPr>
            <w:r>
              <w:rPr>
                <w:color w:val="FF0000"/>
              </w:rPr>
              <w:t>48:57</w:t>
            </w:r>
          </w:p>
        </w:tc>
      </w:tr>
      <w:tr w:rsidR="00987334" w:rsidRPr="00410D67" w14:paraId="5D7FC212" w14:textId="77777777" w:rsidTr="003C68DD">
        <w:trPr>
          <w:jc w:val="center"/>
        </w:trPr>
        <w:tc>
          <w:tcPr>
            <w:tcW w:w="5106" w:type="dxa"/>
          </w:tcPr>
          <w:p w14:paraId="5033737B" w14:textId="356B8900" w:rsidR="00987334" w:rsidRPr="006E69A5" w:rsidRDefault="001F1A15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Are there topics that are underrepresented in EHR Programs</w:t>
            </w:r>
          </w:p>
        </w:tc>
        <w:tc>
          <w:tcPr>
            <w:tcW w:w="2359" w:type="dxa"/>
          </w:tcPr>
          <w:p w14:paraId="60E21D02" w14:textId="58EE22C1" w:rsidR="00987334" w:rsidRDefault="001F1A15" w:rsidP="0046704B">
            <w:pPr>
              <w:rPr>
                <w:color w:val="FF0000"/>
              </w:rPr>
            </w:pPr>
            <w:r>
              <w:rPr>
                <w:color w:val="FF0000"/>
              </w:rPr>
              <w:t>52:20</w:t>
            </w:r>
          </w:p>
        </w:tc>
      </w:tr>
      <w:tr w:rsidR="001F1A15" w:rsidRPr="00410D67" w14:paraId="6F34E42C" w14:textId="77777777" w:rsidTr="003C68DD">
        <w:trPr>
          <w:jc w:val="center"/>
        </w:trPr>
        <w:tc>
          <w:tcPr>
            <w:tcW w:w="5106" w:type="dxa"/>
          </w:tcPr>
          <w:p w14:paraId="777116DA" w14:textId="340BD0EA" w:rsidR="001F1A15" w:rsidRDefault="00686DD5" w:rsidP="00142635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Serving as reviewer</w:t>
            </w:r>
          </w:p>
        </w:tc>
        <w:tc>
          <w:tcPr>
            <w:tcW w:w="2359" w:type="dxa"/>
          </w:tcPr>
          <w:p w14:paraId="48869CA9" w14:textId="40CE5557" w:rsidR="001F1A15" w:rsidRDefault="00686DD5" w:rsidP="0046704B">
            <w:pPr>
              <w:rPr>
                <w:color w:val="FF0000"/>
              </w:rPr>
            </w:pPr>
            <w:r>
              <w:rPr>
                <w:color w:val="FF0000"/>
              </w:rPr>
              <w:t>55:40</w:t>
            </w:r>
          </w:p>
        </w:tc>
      </w:tr>
    </w:tbl>
    <w:p w14:paraId="48D54B93" w14:textId="77777777" w:rsidR="00410D67" w:rsidRDefault="00410D67" w:rsidP="00514509"/>
    <w:p w14:paraId="0E0050C0" w14:textId="77777777" w:rsidR="00410D67" w:rsidRDefault="00410D67" w:rsidP="00514509"/>
    <w:p w14:paraId="064A03F1" w14:textId="77777777" w:rsidR="00410D67" w:rsidRDefault="00410D67" w:rsidP="00514509"/>
    <w:p w14:paraId="3E7952C4" w14:textId="77777777" w:rsidR="00410D67" w:rsidRDefault="00410D67" w:rsidP="00514509"/>
    <w:p w14:paraId="19F511E6" w14:textId="69BC52C9" w:rsidR="00514509" w:rsidRDefault="00514509" w:rsidP="00514509"/>
    <w:p w14:paraId="78C0C5A1" w14:textId="77777777" w:rsidR="00514509" w:rsidRDefault="00514509" w:rsidP="00514509"/>
    <w:sectPr w:rsidR="00514509" w:rsidSect="007A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157"/>
    <w:multiLevelType w:val="hybridMultilevel"/>
    <w:tmpl w:val="55EE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017A"/>
    <w:multiLevelType w:val="hybridMultilevel"/>
    <w:tmpl w:val="C16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142635"/>
    <w:rsid w:val="0015651E"/>
    <w:rsid w:val="001F1A15"/>
    <w:rsid w:val="00264C68"/>
    <w:rsid w:val="002A1A00"/>
    <w:rsid w:val="003A27B8"/>
    <w:rsid w:val="003C68DD"/>
    <w:rsid w:val="003D73A1"/>
    <w:rsid w:val="00410D67"/>
    <w:rsid w:val="004C141A"/>
    <w:rsid w:val="00514509"/>
    <w:rsid w:val="00686DD5"/>
    <w:rsid w:val="006E69A5"/>
    <w:rsid w:val="007A6E26"/>
    <w:rsid w:val="007D66CB"/>
    <w:rsid w:val="00854CE1"/>
    <w:rsid w:val="008744DF"/>
    <w:rsid w:val="008E2912"/>
    <w:rsid w:val="008F1D9F"/>
    <w:rsid w:val="00923B87"/>
    <w:rsid w:val="00971CF9"/>
    <w:rsid w:val="00987334"/>
    <w:rsid w:val="009C5AA0"/>
    <w:rsid w:val="009D2469"/>
    <w:rsid w:val="009D7102"/>
    <w:rsid w:val="00A6315C"/>
    <w:rsid w:val="00B12E86"/>
    <w:rsid w:val="00BA4F5D"/>
    <w:rsid w:val="00BC1EB5"/>
    <w:rsid w:val="00C4433A"/>
    <w:rsid w:val="00C4782D"/>
    <w:rsid w:val="00CE0AC2"/>
    <w:rsid w:val="00D16383"/>
    <w:rsid w:val="00D40188"/>
    <w:rsid w:val="00E42872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Mara Fields</cp:lastModifiedBy>
  <cp:revision>4</cp:revision>
  <dcterms:created xsi:type="dcterms:W3CDTF">2021-12-10T17:43:00Z</dcterms:created>
  <dcterms:modified xsi:type="dcterms:W3CDTF">2021-12-10T18:08:00Z</dcterms:modified>
</cp:coreProperties>
</file>