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84B33" w14:textId="174AEC25" w:rsidR="00AD3127" w:rsidRPr="00DD640C" w:rsidRDefault="00AD3127" w:rsidP="00AD3127">
      <w:pPr>
        <w:pStyle w:val="NormalWeb"/>
        <w:rPr>
          <w:rFonts w:ascii="Arial" w:hAnsi="Arial" w:cs="Arial"/>
          <w:color w:val="000000"/>
          <w:sz w:val="22"/>
          <w:szCs w:val="22"/>
        </w:rPr>
      </w:pPr>
      <w:r w:rsidRPr="00DD640C">
        <w:rPr>
          <w:rFonts w:ascii="Arial" w:hAnsi="Arial" w:cs="Arial"/>
          <w:color w:val="000000"/>
          <w:sz w:val="22"/>
          <w:szCs w:val="22"/>
        </w:rPr>
        <w:t xml:space="preserve">The academic programs in the College of Arts and Sciences (CAS) support the mission of the entire institution and shape its identity as a comprehensive research university. The college has disciplines in the social and natural sciences, as well as humanities, with more than 750 faculty across 50+ departments and programs, and it serves roughly two-thirds of all students at the university—more than 10,000 undergrads and approximately 1300 </w:t>
      </w:r>
      <w:proofErr w:type="gramStart"/>
      <w:r w:rsidRPr="00DD640C">
        <w:rPr>
          <w:rFonts w:ascii="Arial" w:hAnsi="Arial" w:cs="Arial"/>
          <w:color w:val="000000"/>
          <w:sz w:val="22"/>
          <w:szCs w:val="22"/>
        </w:rPr>
        <w:t>masters</w:t>
      </w:r>
      <w:proofErr w:type="gramEnd"/>
      <w:r w:rsidRPr="00DD640C">
        <w:rPr>
          <w:rFonts w:ascii="Arial" w:hAnsi="Arial" w:cs="Arial"/>
          <w:color w:val="000000"/>
          <w:sz w:val="22"/>
          <w:szCs w:val="22"/>
        </w:rPr>
        <w:t xml:space="preserve"> and Ph.D. students. </w:t>
      </w:r>
    </w:p>
    <w:p w14:paraId="5439B499" w14:textId="68D26979" w:rsidR="00AD3127" w:rsidRPr="00DD640C" w:rsidRDefault="00AD3127" w:rsidP="00AD3127">
      <w:pPr>
        <w:pStyle w:val="NormalWeb"/>
        <w:rPr>
          <w:rFonts w:ascii="Arial" w:hAnsi="Arial" w:cs="Arial"/>
          <w:color w:val="000000"/>
          <w:sz w:val="22"/>
          <w:szCs w:val="22"/>
        </w:rPr>
      </w:pPr>
      <w:r w:rsidRPr="00DD640C">
        <w:rPr>
          <w:rFonts w:ascii="Arial" w:hAnsi="Arial" w:cs="Arial"/>
          <w:color w:val="000000"/>
          <w:sz w:val="22"/>
          <w:szCs w:val="22"/>
        </w:rPr>
        <w:t xml:space="preserve">Among faculty, CAS has some of the most accomplished and best-known researchers in the world, with members elected to the American Association for the Advancement of Science, the American Academy of Arts and Sciences, and the National Academy of Sciences. The research activity of CAS faculty provides the basis for the UO’s status as a Carnegie Research I institution and its membership in the Association of American Universities, </w:t>
      </w:r>
      <w:r w:rsidR="00DD640C">
        <w:rPr>
          <w:rFonts w:ascii="Arial" w:hAnsi="Arial" w:cs="Arial"/>
          <w:color w:val="000000"/>
          <w:sz w:val="22"/>
          <w:szCs w:val="22"/>
        </w:rPr>
        <w:t>with millions of dollars of</w:t>
      </w:r>
      <w:r w:rsidRPr="00DD640C">
        <w:rPr>
          <w:rFonts w:ascii="Arial" w:hAnsi="Arial" w:cs="Arial"/>
          <w:color w:val="000000"/>
          <w:sz w:val="22"/>
          <w:szCs w:val="22"/>
        </w:rPr>
        <w:t xml:space="preserve"> sponsored research.</w:t>
      </w:r>
    </w:p>
    <w:p w14:paraId="44D23FF4" w14:textId="77777777" w:rsidR="00AD3127" w:rsidRPr="00DD640C" w:rsidRDefault="00AD3127" w:rsidP="00AD3127">
      <w:pPr>
        <w:pStyle w:val="NormalWeb"/>
        <w:rPr>
          <w:rFonts w:ascii="Arial" w:hAnsi="Arial" w:cs="Arial"/>
          <w:color w:val="000000"/>
          <w:sz w:val="22"/>
          <w:szCs w:val="22"/>
        </w:rPr>
      </w:pPr>
      <w:r w:rsidRPr="00DD640C">
        <w:rPr>
          <w:rFonts w:ascii="Arial" w:hAnsi="Arial" w:cs="Arial"/>
          <w:color w:val="000000"/>
          <w:sz w:val="22"/>
          <w:szCs w:val="22"/>
        </w:rPr>
        <w:t>CAS also houses two schools. In the School of Computer and Data Sciences, students and faculty work to advance knowledge in computer and data science, train the next generation of scholars, and engage with the wider world to tackle interdisciplinary challenges. The School of Global Studies and Languages provides students the venue to engage with diverse cultures, languages, histories, and lifeways across the world. GSL prepares graduates for life after college with an interdisciplinary curriculum, innovative language teaching, abundant learning opportunities outside the classroom, and paths of study that lead to many options for real-world careers.</w:t>
      </w:r>
    </w:p>
    <w:p w14:paraId="50EC3C78" w14:textId="77777777" w:rsidR="00AD3127" w:rsidRPr="00DD640C" w:rsidRDefault="00AD3127" w:rsidP="00AD3127">
      <w:pPr>
        <w:pStyle w:val="NormalWeb"/>
        <w:rPr>
          <w:rFonts w:ascii="Arial" w:hAnsi="Arial" w:cs="Arial"/>
          <w:color w:val="000000"/>
          <w:sz w:val="22"/>
          <w:szCs w:val="22"/>
        </w:rPr>
      </w:pPr>
      <w:r w:rsidRPr="00DD640C">
        <w:rPr>
          <w:rFonts w:ascii="Arial" w:hAnsi="Arial" w:cs="Arial"/>
          <w:color w:val="000000"/>
          <w:sz w:val="22"/>
          <w:szCs w:val="22"/>
        </w:rPr>
        <w:t>In addition to these schools, CAS faculty are affiliated with a number of institutes, centers, and labs, including the Center for Cyber Security and Privacy, the Center for Latino/a and Latin American Studies, the Center for the Study of Women in Society, Northwest Indian Language Institute, Institute of Ecology and Evolution, Institute for Fundamental Science, Institute of Neuroscience, Material Science Institute, Institute of Molecular Biology, and more.</w:t>
      </w:r>
    </w:p>
    <w:p w14:paraId="149F345E" w14:textId="3AA8AC20" w:rsidR="00665980" w:rsidRPr="00DD640C" w:rsidRDefault="00665980" w:rsidP="00416B7D">
      <w:pPr>
        <w:rPr>
          <w:rFonts w:ascii="Helvetica" w:hAnsi="Helvetica"/>
          <w:b/>
          <w:sz w:val="22"/>
          <w:szCs w:val="22"/>
        </w:rPr>
      </w:pPr>
    </w:p>
    <w:sectPr w:rsidR="00665980" w:rsidRPr="00DD640C" w:rsidSect="00416B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3EB5E" w14:textId="77777777" w:rsidR="00676EFA" w:rsidRDefault="00676EFA" w:rsidP="00665980">
      <w:r>
        <w:separator/>
      </w:r>
    </w:p>
  </w:endnote>
  <w:endnote w:type="continuationSeparator" w:id="0">
    <w:p w14:paraId="7025C4CB" w14:textId="77777777" w:rsidR="00676EFA" w:rsidRDefault="00676EFA" w:rsidP="00665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539C5" w14:textId="77777777" w:rsidR="00676EFA" w:rsidRDefault="00676EFA" w:rsidP="00665980">
      <w:r>
        <w:separator/>
      </w:r>
    </w:p>
  </w:footnote>
  <w:footnote w:type="continuationSeparator" w:id="0">
    <w:p w14:paraId="6023A53E" w14:textId="77777777" w:rsidR="00676EFA" w:rsidRDefault="00676EFA" w:rsidP="00665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3D68"/>
    <w:multiLevelType w:val="hybridMultilevel"/>
    <w:tmpl w:val="22E6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D2189F"/>
    <w:multiLevelType w:val="multilevel"/>
    <w:tmpl w:val="A008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EF14C3"/>
    <w:multiLevelType w:val="hybridMultilevel"/>
    <w:tmpl w:val="48A8D4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FB03C82"/>
    <w:multiLevelType w:val="multilevel"/>
    <w:tmpl w:val="2A042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6706191">
    <w:abstractNumId w:val="1"/>
  </w:num>
  <w:num w:numId="2" w16cid:durableId="1253658404">
    <w:abstractNumId w:val="3"/>
  </w:num>
  <w:num w:numId="3" w16cid:durableId="124741259">
    <w:abstractNumId w:val="2"/>
  </w:num>
  <w:num w:numId="4" w16cid:durableId="1063481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B7D"/>
    <w:rsid w:val="0002254E"/>
    <w:rsid w:val="00022C8C"/>
    <w:rsid w:val="00027177"/>
    <w:rsid w:val="000914E4"/>
    <w:rsid w:val="000C7B15"/>
    <w:rsid w:val="000F168F"/>
    <w:rsid w:val="002C0DAF"/>
    <w:rsid w:val="003C3C16"/>
    <w:rsid w:val="00416B7D"/>
    <w:rsid w:val="00430CA9"/>
    <w:rsid w:val="00442A0C"/>
    <w:rsid w:val="00490346"/>
    <w:rsid w:val="00665980"/>
    <w:rsid w:val="00676EFA"/>
    <w:rsid w:val="00747C77"/>
    <w:rsid w:val="007602AE"/>
    <w:rsid w:val="0076562E"/>
    <w:rsid w:val="00792462"/>
    <w:rsid w:val="0079795A"/>
    <w:rsid w:val="007B0902"/>
    <w:rsid w:val="0098541C"/>
    <w:rsid w:val="009965BD"/>
    <w:rsid w:val="00AD3127"/>
    <w:rsid w:val="00B6258A"/>
    <w:rsid w:val="00B62DA8"/>
    <w:rsid w:val="00C5688E"/>
    <w:rsid w:val="00CC56DD"/>
    <w:rsid w:val="00DD640C"/>
    <w:rsid w:val="00EA085C"/>
    <w:rsid w:val="00EB4A01"/>
    <w:rsid w:val="00FF5373"/>
    <w:rsid w:val="00FF7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8C76D"/>
  <w15:chartTrackingRefBased/>
  <w15:docId w15:val="{D669F7A6-907F-3A4F-96F5-50B146C8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980"/>
    <w:pPr>
      <w:tabs>
        <w:tab w:val="center" w:pos="4680"/>
        <w:tab w:val="right" w:pos="9360"/>
      </w:tabs>
    </w:pPr>
  </w:style>
  <w:style w:type="character" w:customStyle="1" w:styleId="HeaderChar">
    <w:name w:val="Header Char"/>
    <w:basedOn w:val="DefaultParagraphFont"/>
    <w:link w:val="Header"/>
    <w:uiPriority w:val="99"/>
    <w:rsid w:val="00665980"/>
  </w:style>
  <w:style w:type="paragraph" w:styleId="Footer">
    <w:name w:val="footer"/>
    <w:basedOn w:val="Normal"/>
    <w:link w:val="FooterChar"/>
    <w:uiPriority w:val="99"/>
    <w:unhideWhenUsed/>
    <w:rsid w:val="00665980"/>
    <w:pPr>
      <w:tabs>
        <w:tab w:val="center" w:pos="4680"/>
        <w:tab w:val="right" w:pos="9360"/>
      </w:tabs>
    </w:pPr>
  </w:style>
  <w:style w:type="character" w:customStyle="1" w:styleId="FooterChar">
    <w:name w:val="Footer Char"/>
    <w:basedOn w:val="DefaultParagraphFont"/>
    <w:link w:val="Footer"/>
    <w:uiPriority w:val="99"/>
    <w:rsid w:val="00665980"/>
  </w:style>
  <w:style w:type="character" w:styleId="Strong">
    <w:name w:val="Strong"/>
    <w:basedOn w:val="DefaultParagraphFont"/>
    <w:uiPriority w:val="22"/>
    <w:qFormat/>
    <w:rsid w:val="00665980"/>
    <w:rPr>
      <w:b/>
      <w:bCs/>
    </w:rPr>
  </w:style>
  <w:style w:type="paragraph" w:styleId="ListParagraph">
    <w:name w:val="List Paragraph"/>
    <w:basedOn w:val="Normal"/>
    <w:uiPriority w:val="34"/>
    <w:qFormat/>
    <w:rsid w:val="0098541C"/>
    <w:pPr>
      <w:ind w:left="720"/>
      <w:contextualSpacing/>
    </w:pPr>
  </w:style>
  <w:style w:type="paragraph" w:styleId="NormalWeb">
    <w:name w:val="Normal (Web)"/>
    <w:basedOn w:val="Normal"/>
    <w:uiPriority w:val="99"/>
    <w:semiHidden/>
    <w:unhideWhenUsed/>
    <w:rsid w:val="00AD312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04720">
      <w:bodyDiv w:val="1"/>
      <w:marLeft w:val="0"/>
      <w:marRight w:val="0"/>
      <w:marTop w:val="0"/>
      <w:marBottom w:val="0"/>
      <w:divBdr>
        <w:top w:val="none" w:sz="0" w:space="0" w:color="auto"/>
        <w:left w:val="none" w:sz="0" w:space="0" w:color="auto"/>
        <w:bottom w:val="none" w:sz="0" w:space="0" w:color="auto"/>
        <w:right w:val="none" w:sz="0" w:space="0" w:color="auto"/>
      </w:divBdr>
    </w:div>
    <w:div w:id="685593314">
      <w:bodyDiv w:val="1"/>
      <w:marLeft w:val="0"/>
      <w:marRight w:val="0"/>
      <w:marTop w:val="0"/>
      <w:marBottom w:val="0"/>
      <w:divBdr>
        <w:top w:val="none" w:sz="0" w:space="0" w:color="auto"/>
        <w:left w:val="none" w:sz="0" w:space="0" w:color="auto"/>
        <w:bottom w:val="none" w:sz="0" w:space="0" w:color="auto"/>
        <w:right w:val="none" w:sz="0" w:space="0" w:color="auto"/>
      </w:divBdr>
    </w:div>
    <w:div w:id="1000888622">
      <w:bodyDiv w:val="1"/>
      <w:marLeft w:val="0"/>
      <w:marRight w:val="0"/>
      <w:marTop w:val="0"/>
      <w:marBottom w:val="0"/>
      <w:divBdr>
        <w:top w:val="none" w:sz="0" w:space="0" w:color="auto"/>
        <w:left w:val="none" w:sz="0" w:space="0" w:color="auto"/>
        <w:bottom w:val="none" w:sz="0" w:space="0" w:color="auto"/>
        <w:right w:val="none" w:sz="0" w:space="0" w:color="auto"/>
      </w:divBdr>
    </w:div>
    <w:div w:id="1099987628">
      <w:bodyDiv w:val="1"/>
      <w:marLeft w:val="0"/>
      <w:marRight w:val="0"/>
      <w:marTop w:val="0"/>
      <w:marBottom w:val="0"/>
      <w:divBdr>
        <w:top w:val="none" w:sz="0" w:space="0" w:color="auto"/>
        <w:left w:val="none" w:sz="0" w:space="0" w:color="auto"/>
        <w:bottom w:val="none" w:sz="0" w:space="0" w:color="auto"/>
        <w:right w:val="none" w:sz="0" w:space="0" w:color="auto"/>
      </w:divBdr>
    </w:div>
    <w:div w:id="1446190471">
      <w:bodyDiv w:val="1"/>
      <w:marLeft w:val="0"/>
      <w:marRight w:val="0"/>
      <w:marTop w:val="0"/>
      <w:marBottom w:val="0"/>
      <w:divBdr>
        <w:top w:val="none" w:sz="0" w:space="0" w:color="auto"/>
        <w:left w:val="none" w:sz="0" w:space="0" w:color="auto"/>
        <w:bottom w:val="none" w:sz="0" w:space="0" w:color="auto"/>
        <w:right w:val="none" w:sz="0" w:space="0" w:color="auto"/>
      </w:divBdr>
    </w:div>
    <w:div w:id="1765564644">
      <w:bodyDiv w:val="1"/>
      <w:marLeft w:val="0"/>
      <w:marRight w:val="0"/>
      <w:marTop w:val="0"/>
      <w:marBottom w:val="0"/>
      <w:divBdr>
        <w:top w:val="none" w:sz="0" w:space="0" w:color="auto"/>
        <w:left w:val="none" w:sz="0" w:space="0" w:color="auto"/>
        <w:bottom w:val="none" w:sz="0" w:space="0" w:color="auto"/>
        <w:right w:val="none" w:sz="0" w:space="0" w:color="auto"/>
      </w:divBdr>
    </w:div>
    <w:div w:id="1786581327">
      <w:bodyDiv w:val="1"/>
      <w:marLeft w:val="0"/>
      <w:marRight w:val="0"/>
      <w:marTop w:val="0"/>
      <w:marBottom w:val="0"/>
      <w:divBdr>
        <w:top w:val="none" w:sz="0" w:space="0" w:color="auto"/>
        <w:left w:val="none" w:sz="0" w:space="0" w:color="auto"/>
        <w:bottom w:val="none" w:sz="0" w:space="0" w:color="auto"/>
        <w:right w:val="none" w:sz="0" w:space="0" w:color="auto"/>
      </w:divBdr>
    </w:div>
    <w:div w:id="184335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55233-E5E8-3941-8AA1-CD7345EDA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Petcosky-Kulkarni</dc:creator>
  <cp:keywords/>
  <dc:description/>
  <cp:lastModifiedBy>Mara Fields</cp:lastModifiedBy>
  <cp:revision>5</cp:revision>
  <dcterms:created xsi:type="dcterms:W3CDTF">2023-07-11T23:20:00Z</dcterms:created>
  <dcterms:modified xsi:type="dcterms:W3CDTF">2024-10-02T16:45:00Z</dcterms:modified>
</cp:coreProperties>
</file>