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9658" w14:textId="41708D78" w:rsidR="00480AA2" w:rsidRPr="004D221C" w:rsidRDefault="006463E3" w:rsidP="004D221C">
      <w:pPr>
        <w:tabs>
          <w:tab w:val="left" w:pos="720"/>
        </w:tabs>
        <w:spacing w:before="240" w:after="240"/>
        <w:jc w:val="center"/>
        <w:rPr>
          <w:caps/>
          <w:szCs w:val="18"/>
        </w:rPr>
      </w:pPr>
      <w:r>
        <w:rPr>
          <w:b/>
          <w:caps/>
          <w:sz w:val="24"/>
          <w:szCs w:val="24"/>
        </w:rPr>
        <w:t>RAP Application</w:t>
      </w:r>
      <w:r>
        <w:rPr>
          <w:b/>
          <w:caps/>
          <w:sz w:val="24"/>
          <w:szCs w:val="24"/>
        </w:rPr>
        <w:br/>
        <w:t>Modification</w:t>
      </w:r>
      <w:r w:rsidR="003B2A5F">
        <w:rPr>
          <w:b/>
          <w:caps/>
          <w:sz w:val="24"/>
          <w:szCs w:val="24"/>
        </w:rPr>
        <w:t xml:space="preserve"> Review</w:t>
      </w:r>
    </w:p>
    <w:tbl>
      <w:tblPr>
        <w:tblStyle w:val="TableGrid"/>
        <w:tblpPr w:leftFromText="180" w:rightFromText="180" w:vertAnchor="text" w:horzAnchor="margin" w:tblpY="-2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480AA2" w:rsidRPr="00905709" w14:paraId="388E6BCA" w14:textId="77777777" w:rsidTr="003A203C">
        <w:tc>
          <w:tcPr>
            <w:tcW w:w="10790" w:type="dxa"/>
            <w:shd w:val="clear" w:color="auto" w:fill="D8DCDA"/>
          </w:tcPr>
          <w:p w14:paraId="0431A61A" w14:textId="77777777" w:rsidR="00917531" w:rsidRDefault="00480AA2" w:rsidP="00917531">
            <w:pPr>
              <w:spacing w:before="120" w:after="120"/>
              <w:rPr>
                <w:b/>
                <w:bCs/>
              </w:rPr>
            </w:pPr>
            <w:r>
              <w:rPr>
                <w:b/>
                <w:szCs w:val="20"/>
              </w:rPr>
              <w:t>Purpose</w:t>
            </w:r>
            <w:r w:rsidRPr="00905709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>
              <w:t xml:space="preserve">  This is a supplemental application form to be included with your electronic application submitted through the Research Administration Portal (RAP) system when applying for </w:t>
            </w:r>
            <w:r w:rsidR="00917531">
              <w:rPr>
                <w:b/>
                <w:bCs/>
              </w:rPr>
              <w:t xml:space="preserve">Modification Review.  </w:t>
            </w:r>
          </w:p>
          <w:p w14:paraId="3475F037" w14:textId="69DC9901" w:rsidR="00917531" w:rsidRDefault="00917531" w:rsidP="00917531">
            <w:pPr>
              <w:spacing w:before="120" w:after="120"/>
            </w:pPr>
            <w:r w:rsidRPr="00917531">
              <w:t xml:space="preserve">Use this application to request IRB review of proposed changes to </w:t>
            </w:r>
            <w:r w:rsidRPr="00917531">
              <w:rPr>
                <w:b/>
              </w:rPr>
              <w:t>previously approved expedited or full board</w:t>
            </w:r>
            <w:r w:rsidRPr="00917531">
              <w:t xml:space="preserve"> research. This application can also be used to request a study previously reviewed under the pre-2018 Common Rule regulations be considered for transition to oversight under the 2018 Common Rule. </w:t>
            </w:r>
          </w:p>
          <w:p w14:paraId="24C51A4B" w14:textId="03DEE50D" w:rsidR="00480AA2" w:rsidRPr="00917531" w:rsidRDefault="00917531" w:rsidP="0091753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917531">
              <w:rPr>
                <w:b/>
                <w:bCs/>
              </w:rPr>
              <w:t xml:space="preserve">You must obtain IRB approval </w:t>
            </w:r>
            <w:r w:rsidRPr="00917531">
              <w:rPr>
                <w:b/>
                <w:bCs/>
                <w:u w:val="single"/>
              </w:rPr>
              <w:t>prior</w:t>
            </w:r>
            <w:r w:rsidRPr="00917531">
              <w:rPr>
                <w:b/>
                <w:bCs/>
              </w:rPr>
              <w:t xml:space="preserve"> to implementing any change(s) in your research.</w:t>
            </w:r>
          </w:p>
        </w:tc>
      </w:tr>
    </w:tbl>
    <w:p w14:paraId="77FD8A4C" w14:textId="7C4897A2" w:rsidR="00EC29A0" w:rsidRPr="00905709" w:rsidRDefault="00EC29A0" w:rsidP="00204C4D">
      <w:pPr>
        <w:pStyle w:val="Instructions"/>
        <w:spacing w:before="120" w:after="120"/>
        <w:contextualSpacing w:val="0"/>
        <w:rPr>
          <w:szCs w:val="20"/>
        </w:rPr>
      </w:pPr>
      <w:r w:rsidRPr="00905709">
        <w:rPr>
          <w:b/>
          <w:bCs/>
          <w:szCs w:val="20"/>
        </w:rPr>
        <w:t>Instructions</w:t>
      </w:r>
      <w:r w:rsidRPr="00905709">
        <w:rPr>
          <w:b/>
          <w:szCs w:val="20"/>
        </w:rPr>
        <w:t>:</w:t>
      </w:r>
      <w:r w:rsidRPr="00905709">
        <w:rPr>
          <w:szCs w:val="20"/>
        </w:rPr>
        <w:t xml:space="preserve"> </w:t>
      </w:r>
      <w:r w:rsidR="004D221C">
        <w:rPr>
          <w:rFonts w:cs="Arial"/>
          <w:szCs w:val="20"/>
        </w:rPr>
        <w:t xml:space="preserve">Complete the form below and upload to the Basic Study Info page of the Modification/CR submission activity in the IRB Module of the Research Administration Portal (RAP).  </w:t>
      </w:r>
      <w:r w:rsidR="004D221C">
        <w:t xml:space="preserve">Upload </w:t>
      </w:r>
      <w:r w:rsidR="004D221C" w:rsidRPr="008815F2">
        <w:t xml:space="preserve">all applicable research materials </w:t>
      </w:r>
      <w:r w:rsidR="004D221C">
        <w:t xml:space="preserve">as prompted throughout the electronic application pages in the RAP.  </w:t>
      </w:r>
    </w:p>
    <w:p w14:paraId="395A2E78" w14:textId="77777777" w:rsidR="00204C4D" w:rsidRDefault="00A635DA" w:rsidP="00204C4D">
      <w:pPr>
        <w:pStyle w:val="Instructions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  <w:pict w14:anchorId="2302DD81">
          <v:rect id="_x0000_i1025" style="width:0;height:1.5pt" o:hralign="center" o:hrstd="t" o:hr="t" fillcolor="#a0a0a0" stroked="f"/>
        </w:pict>
      </w:r>
    </w:p>
    <w:p w14:paraId="53B58A4F" w14:textId="77777777" w:rsidR="00204C4D" w:rsidRPr="00230618" w:rsidRDefault="00204C4D" w:rsidP="00204C4D">
      <w:pPr>
        <w:pStyle w:val="Instructions"/>
        <w:spacing w:after="120"/>
        <w:rPr>
          <w:b/>
        </w:rPr>
      </w:pPr>
      <w:r w:rsidRPr="00230618">
        <w:rPr>
          <w:b/>
        </w:rPr>
        <w:t>General information for investigator’s reference</w:t>
      </w:r>
      <w:r>
        <w:rPr>
          <w:b/>
        </w:rPr>
        <w:t xml:space="preserve"> (optional)</w:t>
      </w:r>
      <w:r w:rsidRPr="00230618">
        <w:rPr>
          <w:b/>
        </w:rPr>
        <w:t>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786"/>
        <w:gridCol w:w="991"/>
        <w:gridCol w:w="4319"/>
      </w:tblGrid>
      <w:tr w:rsidR="00204C4D" w:rsidRPr="00EF354E" w14:paraId="0EE4342D" w14:textId="77777777" w:rsidTr="00204C4D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687D4EF" w14:textId="77777777" w:rsidR="00204C4D" w:rsidRPr="001948E4" w:rsidRDefault="00204C4D" w:rsidP="00204C4D">
            <w:pPr>
              <w:pStyle w:val="Application-InvestigatorInfo"/>
              <w:jc w:val="left"/>
              <w:rPr>
                <w:rFonts w:cs="Open Sans"/>
              </w:rPr>
            </w:pPr>
            <w:r w:rsidRPr="001948E4">
              <w:rPr>
                <w:rFonts w:cs="Open Sans"/>
              </w:rPr>
              <w:t xml:space="preserve">Principal </w:t>
            </w:r>
          </w:p>
          <w:p w14:paraId="5400C5AA" w14:textId="77777777" w:rsidR="00204C4D" w:rsidRPr="001948E4" w:rsidRDefault="00204C4D" w:rsidP="00204C4D">
            <w:pPr>
              <w:pStyle w:val="Application-InvestigatorInfo"/>
              <w:jc w:val="left"/>
              <w:rPr>
                <w:rFonts w:cs="Open Sans"/>
              </w:rPr>
            </w:pPr>
            <w:r w:rsidRPr="001948E4">
              <w:rPr>
                <w:rFonts w:cs="Open Sans"/>
              </w:rPr>
              <w:t>Investigator (PI):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CABF9E1" w14:textId="77777777" w:rsidR="00204C4D" w:rsidRPr="00EF354E" w:rsidRDefault="00204C4D" w:rsidP="00204C4D">
            <w:pPr>
              <w:pStyle w:val="TextFields"/>
              <w:rPr>
                <w:b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9DEE87" w14:textId="77777777" w:rsidR="00204C4D" w:rsidRPr="001948E4" w:rsidRDefault="00204C4D" w:rsidP="00204C4D">
            <w:pPr>
              <w:pStyle w:val="Application-InvestigatorInfo"/>
              <w:jc w:val="left"/>
              <w:rPr>
                <w:rFonts w:cs="Open Sans"/>
              </w:rPr>
            </w:pPr>
            <w:r>
              <w:rPr>
                <w:rFonts w:cs="Open Sans"/>
              </w:rPr>
              <w:t>Faculty Advisor: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41D476F4" w14:textId="77777777" w:rsidR="00204C4D" w:rsidRPr="00EF354E" w:rsidRDefault="00204C4D" w:rsidP="00204C4D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204C4D" w:rsidRPr="00EF354E" w14:paraId="7CDAD70D" w14:textId="77777777" w:rsidTr="00204C4D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3B26B67" w14:textId="77777777" w:rsidR="00204C4D" w:rsidRPr="001948E4" w:rsidRDefault="00204C4D" w:rsidP="00204C4D">
            <w:pPr>
              <w:pStyle w:val="Application-InvestigatorInfo"/>
              <w:jc w:val="left"/>
              <w:rPr>
                <w:rFonts w:cs="Open Sans"/>
              </w:rPr>
            </w:pPr>
            <w:r w:rsidRPr="001948E4">
              <w:rPr>
                <w:rFonts w:cs="Open Sans"/>
              </w:rPr>
              <w:t>Study Title:</w:t>
            </w:r>
          </w:p>
        </w:tc>
        <w:tc>
          <w:tcPr>
            <w:tcW w:w="9096" w:type="dxa"/>
            <w:gridSpan w:val="3"/>
            <w:shd w:val="clear" w:color="auto" w:fill="auto"/>
            <w:vAlign w:val="center"/>
          </w:tcPr>
          <w:p w14:paraId="4ECF2C14" w14:textId="77777777" w:rsidR="00204C4D" w:rsidRPr="00D70027" w:rsidRDefault="00204C4D" w:rsidP="00204C4D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7278FB1D" w14:textId="77777777" w:rsidR="00204C4D" w:rsidRDefault="00A635DA" w:rsidP="00204C4D">
      <w:r>
        <w:rPr>
          <w:rFonts w:eastAsia="Calibri"/>
          <w:sz w:val="2"/>
          <w:szCs w:val="2"/>
        </w:rPr>
        <w:pict w14:anchorId="3FF872D5">
          <v:rect id="_x0000_i1026" style="width:0;height:1.5pt" o:hralign="center" o:hrstd="t" o:hr="t" fillcolor="#a0a0a0" stroked="f"/>
        </w:pict>
      </w:r>
    </w:p>
    <w:p w14:paraId="34C9FF03" w14:textId="77777777" w:rsidR="00011FA8" w:rsidRDefault="00011FA8"/>
    <w:tbl>
      <w:tblPr>
        <w:tblStyle w:val="TableGrid"/>
        <w:tblW w:w="5005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1"/>
      </w:tblGrid>
      <w:tr w:rsidR="005E6FCC" w:rsidRPr="00FE360E" w14:paraId="61A74888" w14:textId="77777777" w:rsidTr="0042161F">
        <w:trPr>
          <w:trHeight w:val="432"/>
        </w:trPr>
        <w:tc>
          <w:tcPr>
            <w:tcW w:w="1080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  <w:vAlign w:val="center"/>
          </w:tcPr>
          <w:p w14:paraId="2EA7424D" w14:textId="3641F112" w:rsidR="005E6FCC" w:rsidRPr="00FE360E" w:rsidRDefault="00ED31E2" w:rsidP="00FE360E">
            <w:pPr>
              <w:pStyle w:val="Parts"/>
            </w:pPr>
            <w:r>
              <w:t>Modification Information</w:t>
            </w:r>
          </w:p>
        </w:tc>
      </w:tr>
      <w:tr w:rsidR="005E6FCC" w:rsidRPr="00FE360E" w14:paraId="1A1E350C" w14:textId="77777777" w:rsidTr="0042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CDA"/>
            <w:vAlign w:val="center"/>
          </w:tcPr>
          <w:p w14:paraId="0B0D590E" w14:textId="4232EB9D" w:rsidR="005E6FCC" w:rsidRPr="00BE7169" w:rsidRDefault="002041DE" w:rsidP="00C95516">
            <w:pPr>
              <w:pStyle w:val="Parts-1"/>
              <w:tabs>
                <w:tab w:val="clear" w:pos="360"/>
              </w:tabs>
              <w:ind w:left="342" w:hanging="342"/>
            </w:pPr>
            <w:r>
              <w:rPr>
                <w:bCs/>
              </w:rPr>
              <w:t>If you have not provided</w:t>
            </w:r>
            <w:r w:rsidR="00ED31E2" w:rsidRPr="00BE7169">
              <w:rPr>
                <w:bCs/>
              </w:rPr>
              <w:t xml:space="preserve"> rationale for </w:t>
            </w:r>
            <w:r>
              <w:rPr>
                <w:bCs/>
              </w:rPr>
              <w:t>your</w:t>
            </w:r>
            <w:r w:rsidR="00ED31E2" w:rsidRPr="00BE7169">
              <w:rPr>
                <w:bCs/>
              </w:rPr>
              <w:t xml:space="preserve"> changes </w:t>
            </w:r>
            <w:r>
              <w:rPr>
                <w:bCs/>
              </w:rPr>
              <w:t>with</w:t>
            </w:r>
            <w:r w:rsidR="00ED31E2" w:rsidRPr="00BE7169">
              <w:rPr>
                <w:bCs/>
              </w:rPr>
              <w:t>in the</w:t>
            </w:r>
            <w:r>
              <w:rPr>
                <w:bCs/>
              </w:rPr>
              <w:t xml:space="preserve"> Modification Summary in the</w:t>
            </w:r>
            <w:r w:rsidR="00ED31E2" w:rsidRPr="00BE7169">
              <w:rPr>
                <w:bCs/>
              </w:rPr>
              <w:t xml:space="preserve"> </w:t>
            </w:r>
            <w:hyperlink r:id="rId11" w:history="1">
              <w:r w:rsidR="00ED31E2" w:rsidRPr="00C95516">
                <w:rPr>
                  <w:rStyle w:val="Hyperlink"/>
                  <w:bCs/>
                </w:rPr>
                <w:t>Research Administration Portal</w:t>
              </w:r>
            </w:hyperlink>
            <w:r>
              <w:rPr>
                <w:bCs/>
              </w:rPr>
              <w:t xml:space="preserve">, please provide the rationale below </w:t>
            </w:r>
            <w:r w:rsidRPr="00C95516">
              <w:rPr>
                <w:b w:val="0"/>
              </w:rPr>
              <w:t>(e.g., reasons for increasing the number of participants, rationale for design changes, basis for making risk changes etc.)</w:t>
            </w:r>
          </w:p>
        </w:tc>
      </w:tr>
      <w:tr w:rsidR="006F2C27" w:rsidRPr="004762FA" w14:paraId="021658E9" w14:textId="77777777" w:rsidTr="0042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7DC97" w14:textId="2F3DF4F8" w:rsidR="006F2C27" w:rsidRPr="004762FA" w:rsidRDefault="00204C4D" w:rsidP="00D30AEF">
            <w:pPr>
              <w:keepNext/>
              <w:ind w:left="390" w:hanging="390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="006F2C27" w:rsidRPr="004762FA">
              <w:tab/>
            </w:r>
            <w:r w:rsidR="002041DE">
              <w:t>N/A Rationale provided within the modification summary</w:t>
            </w:r>
          </w:p>
        </w:tc>
      </w:tr>
      <w:tr w:rsidR="006F2C27" w:rsidRPr="00E5688B" w14:paraId="64EC7777" w14:textId="77777777" w:rsidTr="0042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2BAFF" w14:textId="69A753FA" w:rsidR="00FC4F2E" w:rsidRPr="00ED31E2" w:rsidRDefault="002041DE" w:rsidP="00C95516">
            <w:pPr>
              <w:rPr>
                <w:rFonts w:asciiTheme="minorHAnsi" w:hAnsiTheme="minorHAnsi"/>
              </w:rPr>
            </w:pPr>
            <w:r w:rsidRPr="00C95516">
              <w:rPr>
                <w:rFonts w:eastAsia="MS Gothic"/>
                <w:u w:val="single"/>
              </w:rPr>
              <w:t>Rationale</w:t>
            </w:r>
            <w:r w:rsidR="00ED31E2">
              <w:t>:</w:t>
            </w:r>
          </w:p>
        </w:tc>
      </w:tr>
      <w:tr w:rsidR="00E9492B" w:rsidRPr="00905709" w14:paraId="1F175FF3" w14:textId="77777777" w:rsidTr="0042161F">
        <w:trPr>
          <w:trHeight w:val="432"/>
        </w:trPr>
        <w:tc>
          <w:tcPr>
            <w:tcW w:w="108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4F567" w14:textId="534D830C" w:rsidR="00E9492B" w:rsidRPr="00E5688B" w:rsidRDefault="00E9492B" w:rsidP="00E9492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E9492B" w:rsidRPr="00FE360E" w14:paraId="0CDC0552" w14:textId="77777777" w:rsidTr="0042161F"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5C4E042" w14:textId="6F06089F" w:rsidR="00E9492B" w:rsidRPr="00FE360E" w:rsidRDefault="000C65FA" w:rsidP="00E9492B">
            <w:pPr>
              <w:pStyle w:val="Parts-1"/>
            </w:pPr>
            <w:r>
              <w:t>W</w:t>
            </w:r>
            <w:r w:rsidR="00E9492B">
              <w:t>ill you notify/re-consent current or former participants</w:t>
            </w:r>
            <w:r>
              <w:t xml:space="preserve"> due to the proposed changes</w:t>
            </w:r>
            <w:r w:rsidR="00E9492B">
              <w:t>?</w:t>
            </w:r>
          </w:p>
        </w:tc>
      </w:tr>
      <w:tr w:rsidR="00C121C5" w:rsidRPr="00EC29A0" w14:paraId="26A32535" w14:textId="77777777" w:rsidTr="0042161F"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0ED6C" w14:textId="7DC738B8" w:rsidR="00C121C5" w:rsidRDefault="00C121C5" w:rsidP="00C121C5">
            <w:pPr>
              <w:tabs>
                <w:tab w:val="left" w:pos="662"/>
              </w:tabs>
              <w:spacing w:before="40"/>
              <w:ind w:left="334" w:hanging="334"/>
              <w:rPr>
                <w:szCs w:val="20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szCs w:val="18"/>
              </w:rPr>
              <w:t xml:space="preserve"> Yes (</w:t>
            </w:r>
            <w:r w:rsidRPr="00C95516">
              <w:rPr>
                <w:szCs w:val="18"/>
                <w:u w:val="single"/>
              </w:rPr>
              <w:t xml:space="preserve">If </w:t>
            </w:r>
            <w:proofErr w:type="gramStart"/>
            <w:r w:rsidRPr="00C95516">
              <w:rPr>
                <w:szCs w:val="20"/>
                <w:u w:val="single"/>
              </w:rPr>
              <w:t>Yes</w:t>
            </w:r>
            <w:proofErr w:type="gramEnd"/>
            <w:r>
              <w:rPr>
                <w:szCs w:val="20"/>
              </w:rPr>
              <w:t xml:space="preserve">, please </w:t>
            </w:r>
            <w:r w:rsidR="00031EB4">
              <w:rPr>
                <w:szCs w:val="20"/>
              </w:rPr>
              <w:t xml:space="preserve">also </w:t>
            </w:r>
            <w:r>
              <w:rPr>
                <w:szCs w:val="20"/>
              </w:rPr>
              <w:t xml:space="preserve">check the applicable boxes in Question 2 of the Modification Information section of your </w:t>
            </w:r>
          </w:p>
          <w:p w14:paraId="7322F9D1" w14:textId="004169D2" w:rsidR="00C121C5" w:rsidRPr="00CE4100" w:rsidRDefault="009F6332" w:rsidP="00C95516">
            <w:pPr>
              <w:spacing w:before="40"/>
            </w:pPr>
            <w:r>
              <w:rPr>
                <w:szCs w:val="20"/>
              </w:rPr>
              <w:t xml:space="preserve">     </w:t>
            </w:r>
            <w:r w:rsidR="00C121C5">
              <w:rPr>
                <w:szCs w:val="20"/>
              </w:rPr>
              <w:t>online submission, “Notification of subjects”)</w:t>
            </w:r>
          </w:p>
          <w:p w14:paraId="6B162D01" w14:textId="77777777" w:rsidR="00C121C5" w:rsidRDefault="00C121C5" w:rsidP="00D73145">
            <w:pPr>
              <w:spacing w:before="40"/>
              <w:ind w:left="330" w:hanging="330"/>
              <w:rPr>
                <w:szCs w:val="20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rPr>
                <w:szCs w:val="20"/>
              </w:rPr>
              <w:t>No (</w:t>
            </w:r>
            <w:r w:rsidRPr="00C95516">
              <w:rPr>
                <w:szCs w:val="20"/>
                <w:u w:val="single"/>
              </w:rPr>
              <w:t>If No</w:t>
            </w:r>
            <w:r>
              <w:rPr>
                <w:szCs w:val="20"/>
              </w:rPr>
              <w:t>, please explain why</w:t>
            </w:r>
            <w:r w:rsidR="00031EB4">
              <w:rPr>
                <w:szCs w:val="20"/>
              </w:rPr>
              <w:t xml:space="preserve"> re-consent/notification</w:t>
            </w:r>
            <w:r>
              <w:rPr>
                <w:szCs w:val="20"/>
              </w:rPr>
              <w:t xml:space="preserve"> is not necessary</w:t>
            </w:r>
            <w:r w:rsidR="000C65FA">
              <w:rPr>
                <w:szCs w:val="20"/>
              </w:rPr>
              <w:t xml:space="preserve"> – for example, changes only impact future participants not current or former participants</w:t>
            </w:r>
            <w:r>
              <w:rPr>
                <w:szCs w:val="20"/>
              </w:rPr>
              <w:t>)</w:t>
            </w:r>
          </w:p>
          <w:p w14:paraId="67BBB1DC" w14:textId="54D35524" w:rsidR="00D73145" w:rsidRPr="00EC29A0" w:rsidRDefault="00D73145" w:rsidP="0042161F">
            <w:pPr>
              <w:spacing w:before="40"/>
              <w:ind w:left="330" w:hanging="330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N/A no participants have ever been enrolled on this study</w:t>
            </w:r>
          </w:p>
        </w:tc>
      </w:tr>
      <w:tr w:rsidR="00E9492B" w:rsidRPr="003B2A5F" w14:paraId="706D7B26" w14:textId="77777777" w:rsidTr="0042161F">
        <w:trPr>
          <w:trHeight w:val="432"/>
        </w:trPr>
        <w:tc>
          <w:tcPr>
            <w:tcW w:w="108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8211" w14:textId="77777777" w:rsidR="00E9492B" w:rsidRPr="003B2A5F" w:rsidRDefault="00E9492B" w:rsidP="00E9492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4448EAE9" w14:textId="77777777" w:rsidR="00011FA8" w:rsidRDefault="00011FA8">
      <w:bookmarkStart w:id="0" w:name="_Hlk502748022"/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543"/>
        <w:gridCol w:w="496"/>
        <w:gridCol w:w="1034"/>
        <w:gridCol w:w="7467"/>
      </w:tblGrid>
      <w:tr w:rsidR="00D30AEF" w:rsidRPr="00EC29A0" w14:paraId="26538C33" w14:textId="77777777" w:rsidTr="00FC4F2E">
        <w:trPr>
          <w:trHeight w:val="432"/>
          <w:jc w:val="center"/>
        </w:trPr>
        <w:tc>
          <w:tcPr>
            <w:tcW w:w="10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30"/>
            <w:vAlign w:val="center"/>
          </w:tcPr>
          <w:bookmarkEnd w:id="0"/>
          <w:p w14:paraId="65847A45" w14:textId="5CEEC446" w:rsidR="00D30AEF" w:rsidRPr="00EC29A0" w:rsidRDefault="00D30AEF" w:rsidP="00E86145">
            <w:pPr>
              <w:pStyle w:val="Parts"/>
            </w:pPr>
            <w:r>
              <w:t>Research Risk</w:t>
            </w:r>
          </w:p>
        </w:tc>
      </w:tr>
      <w:tr w:rsidR="0018113B" w:rsidRPr="00FE360E" w14:paraId="76A9B65F" w14:textId="77777777" w:rsidTr="00FC4F2E">
        <w:trPr>
          <w:trHeight w:val="432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18FE810E" w14:textId="77777777" w:rsidR="0018113B" w:rsidRPr="00FE360E" w:rsidRDefault="0018113B" w:rsidP="00E7058C">
            <w:pPr>
              <w:pStyle w:val="Parts-1"/>
            </w:pPr>
            <w:r>
              <w:t xml:space="preserve">Based on the proposed change(s), are there any new or altered risks? </w:t>
            </w:r>
          </w:p>
        </w:tc>
      </w:tr>
      <w:tr w:rsidR="003B2A5F" w:rsidRPr="00EC29A0" w14:paraId="006EB087" w14:textId="77777777" w:rsidTr="003B2A5F">
        <w:trPr>
          <w:trHeight w:val="432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67C654DE" w14:textId="77777777" w:rsidR="003B2A5F" w:rsidRPr="00EC29A0" w:rsidRDefault="003B2A5F" w:rsidP="00E7058C">
            <w:bookmarkStart w:id="1" w:name="_Hlk138941233"/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69A27DF4" w14:textId="4EB84DA7" w:rsidR="003B2A5F" w:rsidRPr="00CE4100" w:rsidRDefault="00204C4D" w:rsidP="003B2A5F">
            <w:pPr>
              <w:jc w:val="center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Yes</w:t>
            </w:r>
            <w:r>
              <w:rPr>
                <w:szCs w:val="20"/>
              </w:rPr>
              <w:tab/>
            </w: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No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9C6F340" w14:textId="77777777" w:rsidR="003B2A5F" w:rsidRPr="00EC29A0" w:rsidRDefault="003B2A5F" w:rsidP="00E7058C">
            <w:r>
              <w:rPr>
                <w:szCs w:val="20"/>
              </w:rPr>
              <w:t>Explain in the text box below:</w:t>
            </w:r>
            <w:r w:rsidRPr="00EC29A0">
              <w:t xml:space="preserve"> </w:t>
            </w:r>
          </w:p>
        </w:tc>
      </w:tr>
      <w:tr w:rsidR="0018113B" w:rsidRPr="00E5688B" w14:paraId="5A023312" w14:textId="77777777" w:rsidTr="003B2A5F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6C917" w14:textId="77777777" w:rsidR="0018113B" w:rsidRPr="00905709" w:rsidRDefault="0018113B" w:rsidP="00E7058C">
            <w:pPr>
              <w:pStyle w:val="Application-OtherText"/>
              <w:keepNext w:val="0"/>
              <w:rPr>
                <w:szCs w:val="20"/>
              </w:rPr>
            </w:pPr>
            <w:bookmarkStart w:id="2" w:name="_Hlk138943721"/>
            <w:bookmarkEnd w:id="1"/>
          </w:p>
        </w:tc>
        <w:tc>
          <w:tcPr>
            <w:tcW w:w="1054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4AFA" w14:textId="19190041" w:rsidR="0018113B" w:rsidRPr="003B2A5F" w:rsidRDefault="00204C4D" w:rsidP="003B2A5F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18113B" w:rsidRPr="00FE360E" w14:paraId="188F5EEE" w14:textId="77777777" w:rsidTr="00FC4F2E">
        <w:trPr>
          <w:trHeight w:val="432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16E1E5B" w14:textId="77777777" w:rsidR="0018113B" w:rsidRPr="00FE360E" w:rsidRDefault="0018113B" w:rsidP="00E7058C">
            <w:pPr>
              <w:pStyle w:val="Parts-1"/>
            </w:pPr>
            <w:bookmarkStart w:id="3" w:name="_Hlk138926748"/>
            <w:bookmarkEnd w:id="2"/>
            <w:r>
              <w:lastRenderedPageBreak/>
              <w:t>In your opinion, how do the proposed change(s) impact the overall risk profile for the previously approved research (select one of the following):</w:t>
            </w:r>
          </w:p>
        </w:tc>
      </w:tr>
      <w:tr w:rsidR="0018113B" w:rsidRPr="00EC29A0" w14:paraId="07E671D8" w14:textId="77777777" w:rsidTr="003B2A5F">
        <w:trPr>
          <w:trHeight w:val="432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398A15" w14:textId="77777777" w:rsidR="0018113B" w:rsidRPr="00EC29A0" w:rsidRDefault="0018113B" w:rsidP="00E7058C"/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31541" w14:textId="7D27CD02" w:rsidR="0018113B" w:rsidRPr="00CE4100" w:rsidRDefault="00204C4D" w:rsidP="00E7058C"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="00011FA8">
              <w:rPr>
                <w:szCs w:val="18"/>
              </w:rPr>
              <w:t xml:space="preserve"> </w:t>
            </w:r>
            <w:r w:rsidR="0018113B">
              <w:rPr>
                <w:szCs w:val="20"/>
              </w:rPr>
              <w:t>Increase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33F58" w14:textId="03FF951A" w:rsidR="0018113B" w:rsidRPr="00CE4100" w:rsidRDefault="00204C4D" w:rsidP="00E7058C"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="00011FA8">
              <w:rPr>
                <w:szCs w:val="18"/>
              </w:rPr>
              <w:t xml:space="preserve"> </w:t>
            </w:r>
            <w:r w:rsidR="0018113B">
              <w:rPr>
                <w:szCs w:val="20"/>
              </w:rPr>
              <w:t>Decrease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A1FFFD" w14:textId="67FB52D1" w:rsidR="0018113B" w:rsidRPr="00EC29A0" w:rsidRDefault="00204C4D" w:rsidP="00E7058C"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="00011FA8">
              <w:rPr>
                <w:szCs w:val="18"/>
              </w:rPr>
              <w:t xml:space="preserve"> </w:t>
            </w:r>
            <w:r w:rsidR="0018113B">
              <w:rPr>
                <w:szCs w:val="20"/>
              </w:rPr>
              <w:t>Remain the same</w:t>
            </w:r>
          </w:p>
        </w:tc>
      </w:tr>
      <w:tr w:rsidR="0018113B" w14:paraId="16519B5D" w14:textId="77777777" w:rsidTr="003B2A5F">
        <w:trPr>
          <w:trHeight w:val="43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2EAA1248" w14:textId="77777777" w:rsidR="0018113B" w:rsidRPr="00EC29A0" w:rsidRDefault="0018113B" w:rsidP="00E7058C"/>
        </w:tc>
        <w:tc>
          <w:tcPr>
            <w:tcW w:w="10554" w:type="dxa"/>
            <w:gridSpan w:val="5"/>
            <w:tcBorders>
              <w:top w:val="nil"/>
              <w:left w:val="nil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D8C3171" w14:textId="7A39E5FD" w:rsidR="0018113B" w:rsidRDefault="0018113B" w:rsidP="00E7058C">
            <w:pPr>
              <w:rPr>
                <w:szCs w:val="20"/>
              </w:rPr>
            </w:pPr>
            <w:r>
              <w:rPr>
                <w:szCs w:val="20"/>
              </w:rPr>
              <w:t>Provide rationale and justification with support for your response</w:t>
            </w:r>
            <w:r w:rsidR="0084312B">
              <w:rPr>
                <w:szCs w:val="20"/>
              </w:rPr>
              <w:t>:</w:t>
            </w:r>
          </w:p>
        </w:tc>
      </w:tr>
      <w:bookmarkEnd w:id="3"/>
      <w:tr w:rsidR="0018113B" w:rsidRPr="00E5688B" w14:paraId="2E8E27DB" w14:textId="77777777" w:rsidTr="003B2A5F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1F40F" w14:textId="77777777" w:rsidR="0018113B" w:rsidRPr="00905709" w:rsidRDefault="0018113B" w:rsidP="00E7058C">
            <w:pPr>
              <w:pStyle w:val="Application-OtherText"/>
              <w:keepNext w:val="0"/>
              <w:rPr>
                <w:szCs w:val="20"/>
              </w:rPr>
            </w:pPr>
          </w:p>
        </w:tc>
        <w:tc>
          <w:tcPr>
            <w:tcW w:w="1054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C2E8" w14:textId="1C789660" w:rsidR="0018113B" w:rsidRPr="00E5688B" w:rsidRDefault="00204C4D" w:rsidP="00E7058C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470537" w:rsidRPr="00EC29A0" w14:paraId="1B0F079D" w14:textId="77777777" w:rsidTr="00FC4F2E">
        <w:trPr>
          <w:trHeight w:val="432"/>
          <w:jc w:val="center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1A0709C8" w14:textId="5F30013C" w:rsidR="00470537" w:rsidRPr="00EC29A0" w:rsidRDefault="00470537" w:rsidP="00304F48">
            <w:pPr>
              <w:pStyle w:val="Parts-1"/>
            </w:pPr>
            <w:r w:rsidRPr="00905709">
              <w:t xml:space="preserve">Is the proposed </w:t>
            </w:r>
            <w:r w:rsidR="00031EB4">
              <w:t xml:space="preserve">change </w:t>
            </w:r>
            <w:r w:rsidRPr="00905709">
              <w:t xml:space="preserve">a result of an </w:t>
            </w:r>
            <w:hyperlink r:id="rId12" w:anchor="Q1" w:history="1">
              <w:r w:rsidR="004137BA" w:rsidRPr="004137BA">
                <w:rPr>
                  <w:rStyle w:val="Hyperlink"/>
                </w:rPr>
                <w:t>unanticipated problem</w:t>
              </w:r>
            </w:hyperlink>
            <w:r w:rsidRPr="00905709">
              <w:t xml:space="preserve"> or</w:t>
            </w:r>
            <w:r w:rsidR="004137BA">
              <w:t xml:space="preserve"> </w:t>
            </w:r>
            <w:hyperlink r:id="rId13" w:anchor="Q2" w:history="1">
              <w:r w:rsidR="004137BA" w:rsidRPr="004137BA">
                <w:rPr>
                  <w:rStyle w:val="Hyperlink"/>
                </w:rPr>
                <w:t>adverse event</w:t>
              </w:r>
            </w:hyperlink>
            <w:r w:rsidRPr="00905709">
              <w:t>?</w:t>
            </w:r>
          </w:p>
        </w:tc>
      </w:tr>
      <w:tr w:rsidR="003B2A5F" w:rsidRPr="00EC29A0" w14:paraId="4238916A" w14:textId="77777777" w:rsidTr="003B2A5F">
        <w:trPr>
          <w:trHeight w:val="432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14:paraId="2AA3D03A" w14:textId="77777777" w:rsidR="003B2A5F" w:rsidRPr="00EC29A0" w:rsidRDefault="003B2A5F" w:rsidP="00FE360E"/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E4E7E18" w14:textId="6AD274D6" w:rsidR="003B2A5F" w:rsidRPr="00CE4100" w:rsidRDefault="00204C4D" w:rsidP="003B2A5F">
            <w:pPr>
              <w:jc w:val="center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Yes</w:t>
            </w:r>
            <w:r>
              <w:rPr>
                <w:szCs w:val="20"/>
              </w:rPr>
              <w:tab/>
            </w: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No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4483C27" w14:textId="70951382" w:rsidR="003B2A5F" w:rsidRPr="00EC29A0" w:rsidRDefault="003B2A5F" w:rsidP="00FE360E">
            <w:r w:rsidRPr="00C95516">
              <w:rPr>
                <w:szCs w:val="20"/>
                <w:u w:val="single"/>
              </w:rPr>
              <w:t xml:space="preserve">If </w:t>
            </w:r>
            <w:proofErr w:type="gramStart"/>
            <w:r w:rsidRPr="00C95516">
              <w:rPr>
                <w:szCs w:val="20"/>
                <w:u w:val="single"/>
              </w:rPr>
              <w:t>Yes</w:t>
            </w:r>
            <w:proofErr w:type="gramEnd"/>
            <w:r>
              <w:rPr>
                <w:szCs w:val="20"/>
              </w:rPr>
              <w:t>, explain in the text box below</w:t>
            </w:r>
            <w:r w:rsidR="000C65FA">
              <w:rPr>
                <w:szCs w:val="20"/>
              </w:rPr>
              <w:t>. If you have submitted this as Reportable New Information (RNI), please also include the RNI submission number in your response.</w:t>
            </w:r>
          </w:p>
        </w:tc>
      </w:tr>
      <w:tr w:rsidR="00E0572F" w:rsidRPr="00905709" w14:paraId="57A6FC5A" w14:textId="77777777" w:rsidTr="003B2A5F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50" w:type="dxa"/>
            <w:gridSpan w:val="2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C970" w14:textId="77777777" w:rsidR="00E0572F" w:rsidRPr="00905709" w:rsidRDefault="00E0572F" w:rsidP="00466686">
            <w:pPr>
              <w:pStyle w:val="Application-OtherText"/>
              <w:keepNext w:val="0"/>
              <w:rPr>
                <w:szCs w:val="20"/>
              </w:rPr>
            </w:pPr>
          </w:p>
        </w:tc>
        <w:tc>
          <w:tcPr>
            <w:tcW w:w="10540" w:type="dxa"/>
            <w:gridSpan w:val="4"/>
            <w:tcBorders>
              <w:top w:val="dotted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B22B" w14:textId="60FD6482" w:rsidR="00E0572F" w:rsidRPr="00E5688B" w:rsidRDefault="00204C4D" w:rsidP="00466686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EC29A0" w:rsidRPr="00FE360E" w14:paraId="111FE0E7" w14:textId="77777777" w:rsidTr="00FC4F2E">
        <w:trPr>
          <w:trHeight w:val="432"/>
          <w:jc w:val="center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CDA"/>
            <w:vAlign w:val="center"/>
          </w:tcPr>
          <w:p w14:paraId="0D946629" w14:textId="04C5921A" w:rsidR="00EC29A0" w:rsidRPr="00FE360E" w:rsidRDefault="00252826" w:rsidP="00FE360E">
            <w:pPr>
              <w:pStyle w:val="Parts-1"/>
            </w:pPr>
            <w:r w:rsidRPr="00FE360E">
              <w:t>As a result of the proposed change</w:t>
            </w:r>
            <w:r w:rsidR="00267B31" w:rsidRPr="00FE360E">
              <w:t>(</w:t>
            </w:r>
            <w:r w:rsidRPr="00FE360E">
              <w:t>s</w:t>
            </w:r>
            <w:r w:rsidR="00267B31" w:rsidRPr="00FE360E">
              <w:t>)</w:t>
            </w:r>
            <w:r w:rsidRPr="00FE360E">
              <w:t xml:space="preserve">, </w:t>
            </w:r>
            <w:r w:rsidR="00267B31" w:rsidRPr="00FE360E">
              <w:t>has a</w:t>
            </w:r>
            <w:r w:rsidRPr="00FE360E">
              <w:t xml:space="preserve"> Data and Safety Monitoring Plan (DSMP) </w:t>
            </w:r>
            <w:r w:rsidR="00267B31" w:rsidRPr="00FE360E">
              <w:t>been created</w:t>
            </w:r>
            <w:r w:rsidRPr="00FE360E">
              <w:t xml:space="preserve"> for this research? This is typically required by a sponsor or regulatory agency (e.g., </w:t>
            </w:r>
            <w:r w:rsidR="00031EB4">
              <w:t xml:space="preserve">NIH, </w:t>
            </w:r>
            <w:r w:rsidRPr="00FE360E">
              <w:t>FDA).</w:t>
            </w:r>
          </w:p>
        </w:tc>
      </w:tr>
      <w:tr w:rsidR="003B2A5F" w:rsidRPr="00EC29A0" w14:paraId="0D93AC11" w14:textId="77777777" w:rsidTr="003B2A5F">
        <w:trPr>
          <w:trHeight w:val="43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3C5A1" w14:textId="77777777" w:rsidR="003B2A5F" w:rsidRPr="00EC29A0" w:rsidRDefault="003B2A5F" w:rsidP="00FE360E"/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B5114A6" w14:textId="7103AFC4" w:rsidR="003B2A5F" w:rsidRPr="00CE4100" w:rsidRDefault="00204C4D" w:rsidP="003B2A5F">
            <w:pPr>
              <w:jc w:val="center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Yes</w:t>
            </w:r>
            <w:r>
              <w:rPr>
                <w:szCs w:val="20"/>
              </w:rPr>
              <w:tab/>
            </w: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No</w:t>
            </w:r>
          </w:p>
        </w:tc>
        <w:tc>
          <w:tcPr>
            <w:tcW w:w="8501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37AEAEF" w14:textId="4D840F81" w:rsidR="003B2A5F" w:rsidRPr="00252826" w:rsidRDefault="003B2A5F" w:rsidP="00FE360E">
            <w:pPr>
              <w:rPr>
                <w:szCs w:val="20"/>
              </w:rPr>
            </w:pPr>
            <w:r w:rsidRPr="00C95516">
              <w:rPr>
                <w:u w:val="single"/>
              </w:rPr>
              <w:t xml:space="preserve">If </w:t>
            </w:r>
            <w:proofErr w:type="gramStart"/>
            <w:r w:rsidRPr="00C95516">
              <w:rPr>
                <w:u w:val="single"/>
              </w:rPr>
              <w:t>Yes</w:t>
            </w:r>
            <w:proofErr w:type="gramEnd"/>
            <w:r w:rsidRPr="00C95516">
              <w:rPr>
                <w:u w:val="single"/>
              </w:rPr>
              <w:t>,</w:t>
            </w:r>
            <w:r>
              <w:t xml:space="preserve"> attach a copy of the DSMP </w:t>
            </w:r>
            <w:r w:rsidR="00011FA8">
              <w:t xml:space="preserve">in the RAP under </w:t>
            </w:r>
            <w:r w:rsidR="00011FA8" w:rsidRPr="00011FA8">
              <w:rPr>
                <w:b/>
                <w:bCs/>
              </w:rPr>
              <w:t>Local Site Documents</w:t>
            </w:r>
            <w:r w:rsidR="00011FA8">
              <w:t xml:space="preserve"> </w:t>
            </w:r>
            <w:r>
              <w:t>and address in the Research Plan.</w:t>
            </w:r>
          </w:p>
        </w:tc>
      </w:tr>
      <w:tr w:rsidR="00470537" w:rsidRPr="00FE360E" w14:paraId="4598D068" w14:textId="77777777" w:rsidTr="0094034C">
        <w:trPr>
          <w:trHeight w:val="432"/>
          <w:jc w:val="center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CDA"/>
            <w:vAlign w:val="center"/>
          </w:tcPr>
          <w:p w14:paraId="26AFE960" w14:textId="0FAB9F38" w:rsidR="00470537" w:rsidRPr="00FE360E" w:rsidRDefault="00252826" w:rsidP="00FE360E">
            <w:pPr>
              <w:pStyle w:val="Parts-1"/>
            </w:pPr>
            <w:r w:rsidRPr="00FE360E">
              <w:t>As a result of the proposed change</w:t>
            </w:r>
            <w:r w:rsidR="00267B31" w:rsidRPr="00FE360E">
              <w:t>(</w:t>
            </w:r>
            <w:r w:rsidRPr="00FE360E">
              <w:t>s</w:t>
            </w:r>
            <w:r w:rsidR="00267B31" w:rsidRPr="00FE360E">
              <w:t>)</w:t>
            </w:r>
            <w:r w:rsidRPr="00FE360E">
              <w:t xml:space="preserve">, </w:t>
            </w:r>
            <w:r w:rsidR="00267B31" w:rsidRPr="00FE360E">
              <w:t>has a</w:t>
            </w:r>
            <w:r w:rsidRPr="00FE360E">
              <w:t xml:space="preserve"> Data Safety Monitoring Board or Committee (DSMB/DSMC) </w:t>
            </w:r>
            <w:r w:rsidR="00267B31" w:rsidRPr="00FE360E">
              <w:t>been established</w:t>
            </w:r>
            <w:r w:rsidRPr="00FE360E">
              <w:t xml:space="preserve"> for this research? This is typically required by a sponsor or regulatory agency (e.g., </w:t>
            </w:r>
            <w:r w:rsidR="00031EB4">
              <w:t xml:space="preserve">NIH, </w:t>
            </w:r>
            <w:r w:rsidRPr="00FE360E">
              <w:t>FDA).</w:t>
            </w:r>
          </w:p>
        </w:tc>
      </w:tr>
      <w:tr w:rsidR="003B2A5F" w:rsidRPr="00EC29A0" w14:paraId="1EC2F00A" w14:textId="77777777" w:rsidTr="0094034C">
        <w:trPr>
          <w:trHeight w:val="43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FF908" w14:textId="77777777" w:rsidR="003B2A5F" w:rsidRPr="00EC29A0" w:rsidRDefault="003B2A5F" w:rsidP="00FE360E"/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793D56" w14:textId="471D03D6" w:rsidR="003B2A5F" w:rsidRPr="00CE4100" w:rsidRDefault="00204C4D" w:rsidP="003B2A5F">
            <w:pPr>
              <w:jc w:val="center"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Yes</w:t>
            </w:r>
            <w:r>
              <w:rPr>
                <w:szCs w:val="20"/>
              </w:rPr>
              <w:tab/>
            </w: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Pr="00C55A28"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No</w:t>
            </w:r>
          </w:p>
        </w:tc>
        <w:tc>
          <w:tcPr>
            <w:tcW w:w="85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DFDD" w14:textId="48165795" w:rsidR="003B2A5F" w:rsidRPr="00EC29A0" w:rsidRDefault="003B2A5F" w:rsidP="00FE360E">
            <w:r w:rsidRPr="00C95516">
              <w:rPr>
                <w:u w:val="single"/>
              </w:rPr>
              <w:t xml:space="preserve">If </w:t>
            </w:r>
            <w:proofErr w:type="gramStart"/>
            <w:r w:rsidRPr="00C95516">
              <w:rPr>
                <w:u w:val="single"/>
              </w:rPr>
              <w:t>Yes</w:t>
            </w:r>
            <w:proofErr w:type="gramEnd"/>
            <w:r>
              <w:t xml:space="preserve">, attach a copy of the DSMB/DSMC information </w:t>
            </w:r>
            <w:r w:rsidR="00011FA8">
              <w:t xml:space="preserve">in the RAP under </w:t>
            </w:r>
            <w:r w:rsidR="00011FA8" w:rsidRPr="00011FA8">
              <w:rPr>
                <w:b/>
                <w:bCs/>
              </w:rPr>
              <w:t>Local Site Documents</w:t>
            </w:r>
            <w:r w:rsidR="00011FA8">
              <w:t xml:space="preserve"> </w:t>
            </w:r>
            <w:r>
              <w:t>and address in the Research Plan.</w:t>
            </w:r>
          </w:p>
        </w:tc>
      </w:tr>
    </w:tbl>
    <w:p w14:paraId="3C68B7CC" w14:textId="2E58F9FC" w:rsidR="00011FA8" w:rsidRDefault="00011FA8"/>
    <w:tbl>
      <w:tblPr>
        <w:tblStyle w:val="TableGrid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744"/>
        <w:gridCol w:w="9"/>
        <w:gridCol w:w="9787"/>
      </w:tblGrid>
      <w:tr w:rsidR="00A30812" w:rsidRPr="00A30812" w14:paraId="1BC90438" w14:textId="77777777" w:rsidTr="008B7435">
        <w:trPr>
          <w:trHeight w:val="365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  <w:vAlign w:val="center"/>
          </w:tcPr>
          <w:p w14:paraId="51AE037F" w14:textId="77777777" w:rsidR="00A30812" w:rsidRPr="00A30812" w:rsidRDefault="00A30812" w:rsidP="00A30812">
            <w:pPr>
              <w:pStyle w:val="Parts"/>
            </w:pPr>
            <w:bookmarkStart w:id="4" w:name="_Ref425850051"/>
            <w:r w:rsidRPr="00A30812">
              <w:t>Human Subjects Conflict of Interest</w:t>
            </w:r>
            <w:bookmarkEnd w:id="4"/>
          </w:p>
        </w:tc>
      </w:tr>
      <w:tr w:rsidR="00A30812" w:rsidRPr="00A30812" w14:paraId="1A125A27" w14:textId="77777777" w:rsidTr="008B7435">
        <w:trPr>
          <w:trHeight w:val="365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38D19" w14:textId="28B12482" w:rsidR="00A30812" w:rsidRPr="00A30812" w:rsidRDefault="00A30812" w:rsidP="00A30812">
            <w:pPr>
              <w:numPr>
                <w:ilvl w:val="0"/>
                <w:numId w:val="11"/>
              </w:numPr>
              <w:spacing w:before="60" w:after="60" w:line="240" w:lineRule="auto"/>
              <w:ind w:left="330"/>
              <w:rPr>
                <w:rFonts w:cs="Open Sans"/>
                <w:color w:val="262626" w:themeColor="text1" w:themeTint="D9"/>
                <w:szCs w:val="18"/>
              </w:rPr>
            </w:pPr>
            <w:r w:rsidRPr="00A30812">
              <w:rPr>
                <w:rFonts w:cs="Open Sans"/>
                <w:color w:val="262626" w:themeColor="text1" w:themeTint="D9"/>
                <w:szCs w:val="18"/>
              </w:rPr>
              <w:t xml:space="preserve">It is the responsibility of the PI to ensure that any research personnel, including the PI and non-UO researchers, complete the </w:t>
            </w:r>
            <w:hyperlink r:id="rId14" w:history="1">
              <w:r w:rsidRPr="00A30812">
                <w:rPr>
                  <w:rFonts w:cs="Open Sans"/>
                  <w:color w:val="0000FF"/>
                  <w:szCs w:val="18"/>
                  <w:u w:val="single"/>
                </w:rPr>
                <w:t>Human Subjects Conflict of Interest (COI) form</w:t>
              </w:r>
            </w:hyperlink>
            <w:r w:rsidRPr="00A30812">
              <w:rPr>
                <w:rFonts w:cs="Open Sans"/>
                <w:color w:val="262626" w:themeColor="text1" w:themeTint="D9"/>
                <w:szCs w:val="18"/>
              </w:rPr>
              <w:t>.</w:t>
            </w:r>
          </w:p>
          <w:p w14:paraId="4838A6C3" w14:textId="77777777" w:rsidR="00A30812" w:rsidRPr="00A30812" w:rsidRDefault="00A30812" w:rsidP="00A30812">
            <w:pPr>
              <w:numPr>
                <w:ilvl w:val="0"/>
                <w:numId w:val="11"/>
              </w:numPr>
              <w:spacing w:before="60" w:after="60" w:line="240" w:lineRule="auto"/>
              <w:ind w:left="330"/>
              <w:rPr>
                <w:rFonts w:cs="Open Sans"/>
                <w:color w:val="262626" w:themeColor="text1" w:themeTint="D9"/>
                <w:szCs w:val="18"/>
              </w:rPr>
            </w:pPr>
            <w:r w:rsidRPr="00A30812">
              <w:rPr>
                <w:rFonts w:cs="Open Sans"/>
                <w:color w:val="262626" w:themeColor="text1" w:themeTint="D9"/>
                <w:szCs w:val="18"/>
              </w:rPr>
              <w:t>The PI must keep completed copies of all Human Subject COI forms for their records.</w:t>
            </w:r>
          </w:p>
          <w:p w14:paraId="406266E6" w14:textId="77777777" w:rsidR="00A30812" w:rsidRPr="00A30812" w:rsidRDefault="00A30812" w:rsidP="00A30812">
            <w:pPr>
              <w:numPr>
                <w:ilvl w:val="0"/>
                <w:numId w:val="11"/>
              </w:numPr>
              <w:spacing w:before="60" w:after="240" w:line="240" w:lineRule="auto"/>
              <w:ind w:left="331"/>
              <w:rPr>
                <w:rFonts w:cs="Open Sans"/>
                <w:color w:val="262626" w:themeColor="text1" w:themeTint="D9"/>
                <w:szCs w:val="18"/>
              </w:rPr>
            </w:pPr>
            <w:r w:rsidRPr="00A30812">
              <w:rPr>
                <w:rFonts w:cs="Open Sans"/>
                <w:color w:val="262626" w:themeColor="text1" w:themeTint="D9"/>
                <w:szCs w:val="18"/>
              </w:rPr>
              <w:t xml:space="preserve">The PI must submit with this application Human Subject COI forms </w:t>
            </w:r>
            <w:r w:rsidRPr="00A30812">
              <w:rPr>
                <w:rFonts w:cs="Open Sans"/>
                <w:b/>
                <w:bCs/>
                <w:color w:val="262626" w:themeColor="text1" w:themeTint="D9"/>
                <w:szCs w:val="18"/>
                <w:u w:val="single"/>
              </w:rPr>
              <w:t>ONLY</w:t>
            </w:r>
            <w:r w:rsidRPr="00A30812">
              <w:rPr>
                <w:rFonts w:cs="Open Sans"/>
                <w:color w:val="262626" w:themeColor="text1" w:themeTint="D9"/>
                <w:szCs w:val="18"/>
              </w:rPr>
              <w:t xml:space="preserve"> for those individuals who answer “yes” to any question on their form. </w:t>
            </w:r>
          </w:p>
        </w:tc>
      </w:tr>
      <w:tr w:rsidR="00A30812" w:rsidRPr="00A30812" w14:paraId="14DAEF54" w14:textId="77777777" w:rsidTr="008B7435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19406A" w14:textId="77777777" w:rsidR="00A30812" w:rsidRPr="00A30812" w:rsidRDefault="00A30812" w:rsidP="00A30812"/>
        </w:tc>
        <w:tc>
          <w:tcPr>
            <w:tcW w:w="34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C90FD4" w14:textId="77777777" w:rsidR="00A30812" w:rsidRPr="00A30812" w:rsidRDefault="00A30812" w:rsidP="00A30812">
            <w:pPr>
              <w:rPr>
                <w:rFonts w:cs="Open Sans"/>
              </w:rPr>
            </w:pPr>
            <w:r w:rsidRPr="00A3081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812">
              <w:instrText xml:space="preserve"> </w:instrText>
            </w:r>
            <w:r w:rsidRPr="00A30812">
              <w:rPr>
                <w:rFonts w:hint="eastAsia"/>
              </w:rPr>
              <w:instrText>FORMCHECKBOX</w:instrText>
            </w:r>
            <w:r w:rsidRPr="00A30812">
              <w:instrText xml:space="preserve"> </w:instrText>
            </w:r>
            <w:r w:rsidR="00A635DA">
              <w:fldChar w:fldCharType="separate"/>
            </w:r>
            <w:r w:rsidRPr="00A30812">
              <w:fldChar w:fldCharType="end"/>
            </w:r>
          </w:p>
        </w:tc>
        <w:tc>
          <w:tcPr>
            <w:tcW w:w="453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11262" w14:textId="77777777" w:rsidR="00A30812" w:rsidRPr="00A30812" w:rsidRDefault="00A30812" w:rsidP="00A30812">
            <w:pPr>
              <w:spacing w:before="60" w:after="60" w:line="240" w:lineRule="auto"/>
              <w:rPr>
                <w:color w:val="262626" w:themeColor="text1" w:themeTint="D9"/>
              </w:rPr>
            </w:pPr>
            <w:r w:rsidRPr="00A30812">
              <w:rPr>
                <w:color w:val="262626" w:themeColor="text1" w:themeTint="D9"/>
              </w:rPr>
              <w:t>No conflicts are identified.</w:t>
            </w:r>
          </w:p>
        </w:tc>
      </w:tr>
      <w:tr w:rsidR="00A30812" w:rsidRPr="00A30812" w14:paraId="0FCC2519" w14:textId="77777777" w:rsidTr="008B7435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1C260F" w14:textId="77777777" w:rsidR="00A30812" w:rsidRPr="00A30812" w:rsidRDefault="00A30812" w:rsidP="00A30812"/>
        </w:tc>
        <w:tc>
          <w:tcPr>
            <w:tcW w:w="34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ECDE4D" w14:textId="77777777" w:rsidR="00A30812" w:rsidRPr="00A30812" w:rsidRDefault="00A30812" w:rsidP="00A30812">
            <w:pPr>
              <w:rPr>
                <w:rFonts w:cs="Open Sans"/>
              </w:rPr>
            </w:pPr>
            <w:r w:rsidRPr="00A3081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812">
              <w:instrText xml:space="preserve"> </w:instrText>
            </w:r>
            <w:r w:rsidRPr="00A30812">
              <w:rPr>
                <w:rFonts w:hint="eastAsia"/>
              </w:rPr>
              <w:instrText>FORMCHECKBOX</w:instrText>
            </w:r>
            <w:r w:rsidRPr="00A30812">
              <w:instrText xml:space="preserve"> </w:instrText>
            </w:r>
            <w:r w:rsidR="00A635DA">
              <w:fldChar w:fldCharType="separate"/>
            </w:r>
            <w:r w:rsidRPr="00A30812">
              <w:fldChar w:fldCharType="end"/>
            </w:r>
          </w:p>
        </w:tc>
        <w:tc>
          <w:tcPr>
            <w:tcW w:w="453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8E314" w14:textId="77777777" w:rsidR="00A30812" w:rsidRPr="00A30812" w:rsidRDefault="00A30812" w:rsidP="00A30812">
            <w:pPr>
              <w:spacing w:before="60" w:after="60" w:line="240" w:lineRule="auto"/>
              <w:rPr>
                <w:color w:val="262626" w:themeColor="text1" w:themeTint="D9"/>
              </w:rPr>
            </w:pPr>
            <w:r w:rsidRPr="00A30812">
              <w:rPr>
                <w:color w:val="262626" w:themeColor="text1" w:themeTint="D9"/>
              </w:rPr>
              <w:t xml:space="preserve">Yes, conflicts are identified and Human Subject COI form(s) are included in the RAP submission for the following individuals. NOTE: Update </w:t>
            </w:r>
            <w:r w:rsidRPr="00A30812">
              <w:rPr>
                <w:rFonts w:cs="Open Sans"/>
                <w:color w:val="262626" w:themeColor="text1" w:themeTint="D9"/>
                <w:szCs w:val="18"/>
              </w:rPr>
              <w:t>applicable COI forms in the RAP (see</w:t>
            </w:r>
            <w:r w:rsidRPr="00A30812">
              <w:rPr>
                <w:rFonts w:cs="Open Sans"/>
                <w:bCs/>
                <w:color w:val="262626" w:themeColor="text1" w:themeTint="D9"/>
                <w:szCs w:val="18"/>
              </w:rPr>
              <w:t xml:space="preserve"> </w:t>
            </w:r>
            <w:hyperlink r:id="rId15" w:history="1">
              <w:r w:rsidRPr="00A30812">
                <w:rPr>
                  <w:rFonts w:cs="Open Sans"/>
                  <w:bCs/>
                  <w:color w:val="0000FF"/>
                  <w:szCs w:val="18"/>
                  <w:u w:val="single"/>
                </w:rPr>
                <w:t>attachment guidance</w:t>
              </w:r>
            </w:hyperlink>
            <w:r w:rsidRPr="00A30812">
              <w:rPr>
                <w:rFonts w:cs="Open Sans"/>
                <w:bCs/>
                <w:color w:val="262626" w:themeColor="text1" w:themeTint="D9"/>
                <w:szCs w:val="18"/>
              </w:rPr>
              <w:t>).</w:t>
            </w:r>
          </w:p>
        </w:tc>
      </w:tr>
      <w:tr w:rsidR="00A30812" w:rsidRPr="00A30812" w14:paraId="350AA85F" w14:textId="77777777" w:rsidTr="008B7435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F7B8" w14:textId="77777777" w:rsidR="00A30812" w:rsidRPr="00A30812" w:rsidRDefault="00A30812" w:rsidP="00A30812"/>
        </w:tc>
        <w:tc>
          <w:tcPr>
            <w:tcW w:w="3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70AD6" w14:textId="77777777" w:rsidR="00A30812" w:rsidRPr="00A30812" w:rsidRDefault="00A30812" w:rsidP="00A30812"/>
        </w:tc>
        <w:tc>
          <w:tcPr>
            <w:tcW w:w="4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80A" w14:textId="77777777" w:rsidR="00A30812" w:rsidRPr="00A30812" w:rsidRDefault="00A30812" w:rsidP="00A30812">
            <w:r w:rsidRPr="00A308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0812">
              <w:instrText xml:space="preserve"> FORMTEXT </w:instrText>
            </w:r>
            <w:r w:rsidRPr="00A30812">
              <w:fldChar w:fldCharType="separate"/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fldChar w:fldCharType="end"/>
            </w:r>
          </w:p>
        </w:tc>
      </w:tr>
    </w:tbl>
    <w:p w14:paraId="671B9283" w14:textId="77777777" w:rsidR="00A30812" w:rsidRDefault="00A30812"/>
    <w:tbl>
      <w:tblPr>
        <w:tblStyle w:val="TableGrid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17"/>
        <w:gridCol w:w="9537"/>
      </w:tblGrid>
      <w:tr w:rsidR="00D847C0" w:rsidRPr="00EC29A0" w14:paraId="6A1BC05B" w14:textId="77777777" w:rsidTr="00FC4F2E">
        <w:trPr>
          <w:trHeight w:val="432"/>
          <w:tblHeader/>
          <w:jc w:val="center"/>
        </w:trPr>
        <w:tc>
          <w:tcPr>
            <w:tcW w:w="10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7030"/>
            <w:vAlign w:val="center"/>
          </w:tcPr>
          <w:p w14:paraId="48BF3331" w14:textId="77777777" w:rsidR="00D847C0" w:rsidRPr="00EC29A0" w:rsidRDefault="00D847C0" w:rsidP="00E7058C">
            <w:pPr>
              <w:pStyle w:val="Parts"/>
            </w:pPr>
            <w:bookmarkStart w:id="5" w:name="_Hlk534809214"/>
            <w:r>
              <w:t>Clinical Trials</w:t>
            </w:r>
          </w:p>
        </w:tc>
      </w:tr>
      <w:tr w:rsidR="00D847C0" w:rsidRPr="00EC29A0" w14:paraId="719A3460" w14:textId="77777777" w:rsidTr="00FC4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5AF4FEE" w14:textId="5BD007E1" w:rsidR="00D847C0" w:rsidRPr="003C1498" w:rsidRDefault="00D847C0" w:rsidP="0091272F">
            <w:pPr>
              <w:keepNext/>
              <w:spacing w:before="120" w:after="120"/>
              <w:ind w:left="-29"/>
              <w:rPr>
                <w:b/>
              </w:rPr>
            </w:pPr>
            <w:r>
              <w:rPr>
                <w:b/>
              </w:rPr>
              <w:t>Based on the proposed changes, d</w:t>
            </w:r>
            <w:r w:rsidRPr="003C1498">
              <w:rPr>
                <w:b/>
              </w:rPr>
              <w:t xml:space="preserve">oes the research </w:t>
            </w:r>
            <w:r w:rsidR="003736D1">
              <w:rPr>
                <w:b/>
              </w:rPr>
              <w:t xml:space="preserve">now </w:t>
            </w:r>
            <w:r w:rsidRPr="003C1498">
              <w:rPr>
                <w:b/>
              </w:rPr>
              <w:t xml:space="preserve">meet the </w:t>
            </w:r>
            <w:r w:rsidR="00340F88">
              <w:rPr>
                <w:b/>
              </w:rPr>
              <w:t xml:space="preserve">definition of </w:t>
            </w:r>
            <w:hyperlink r:id="rId16" w:history="1">
              <w:r w:rsidR="00340F88" w:rsidRPr="008E53F9">
                <w:rPr>
                  <w:rStyle w:val="Hyperlink"/>
                  <w:b/>
                </w:rPr>
                <w:t>clinical trial</w:t>
              </w:r>
            </w:hyperlink>
            <w:r w:rsidRPr="003C1498">
              <w:rPr>
                <w:b/>
              </w:rPr>
              <w:t xml:space="preserve"> </w:t>
            </w:r>
            <w:r w:rsidR="00340F88">
              <w:rPr>
                <w:b/>
              </w:rPr>
              <w:t>under NIH or other sponsor requirements and/or FDA, or 2018 HHS regulations</w:t>
            </w:r>
            <w:r w:rsidR="007D68B9">
              <w:rPr>
                <w:b/>
              </w:rPr>
              <w:t>?</w:t>
            </w:r>
          </w:p>
        </w:tc>
      </w:tr>
      <w:tr w:rsidR="003736D1" w:rsidRPr="00EC29A0" w14:paraId="7834698D" w14:textId="77777777" w:rsidTr="003B2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73033B" w14:textId="77777777" w:rsidR="003736D1" w:rsidRPr="00EC29A0" w:rsidRDefault="003736D1" w:rsidP="00E7058C"/>
        </w:tc>
        <w:tc>
          <w:tcPr>
            <w:tcW w:w="1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4FC5BA" w14:textId="4ADE9D0E" w:rsidR="003736D1" w:rsidRPr="00905709" w:rsidRDefault="00CA1642" w:rsidP="00C95516">
            <w:pPr>
              <w:rPr>
                <w:szCs w:val="20"/>
              </w:rPr>
            </w:pPr>
            <w:r>
              <w:rPr>
                <w:rFonts w:eastAsia="MS Gothic"/>
              </w:rPr>
              <w:t xml:space="preserve">  </w:t>
            </w:r>
            <w:r w:rsidR="00204C4D"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4D" w:rsidRPr="00C55A28">
              <w:rPr>
                <w:rFonts w:eastAsia="MS Gothic"/>
              </w:rPr>
              <w:instrText xml:space="preserve"> </w:instrText>
            </w:r>
            <w:r w:rsidR="00204C4D" w:rsidRPr="00C55A28">
              <w:rPr>
                <w:rFonts w:eastAsia="MS Gothic" w:hint="eastAsia"/>
              </w:rPr>
              <w:instrText>FORMCHECKBOX</w:instrText>
            </w:r>
            <w:r w:rsidR="00204C4D"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="00204C4D" w:rsidRPr="00C55A28">
              <w:rPr>
                <w:rFonts w:eastAsia="MS Gothic"/>
              </w:rPr>
              <w:fldChar w:fldCharType="end"/>
            </w:r>
            <w:r w:rsidR="00011FA8" w:rsidRPr="00C95516">
              <w:rPr>
                <w:rFonts w:eastAsia="MS Gothic"/>
              </w:rPr>
              <w:t xml:space="preserve"> </w:t>
            </w:r>
            <w:r w:rsidR="003736D1" w:rsidRPr="00C95516">
              <w:rPr>
                <w:rFonts w:eastAsia="MS Gothic"/>
              </w:rPr>
              <w:t>No</w:t>
            </w:r>
          </w:p>
        </w:tc>
        <w:tc>
          <w:tcPr>
            <w:tcW w:w="9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E0AE5" w14:textId="1C2AC453" w:rsidR="00F175DA" w:rsidRDefault="003736D1" w:rsidP="00E7058C">
            <w:pPr>
              <w:rPr>
                <w:szCs w:val="20"/>
              </w:rPr>
            </w:pPr>
            <w:r>
              <w:rPr>
                <w:szCs w:val="20"/>
              </w:rPr>
              <w:t>This research does not meet the definition of clinical trial</w:t>
            </w:r>
            <w:r w:rsidR="00381227">
              <w:rPr>
                <w:szCs w:val="20"/>
              </w:rPr>
              <w:t xml:space="preserve"> </w:t>
            </w:r>
            <w:proofErr w:type="gramStart"/>
            <w:r w:rsidR="00381227">
              <w:rPr>
                <w:szCs w:val="20"/>
              </w:rPr>
              <w:t>(</w:t>
            </w:r>
            <w:r w:rsidR="00AA796E">
              <w:rPr>
                <w:szCs w:val="20"/>
              </w:rPr>
              <w:t xml:space="preserve"> </w:t>
            </w:r>
            <w:r w:rsidR="00381227">
              <w:rPr>
                <w:szCs w:val="20"/>
              </w:rPr>
              <w:t>include</w:t>
            </w:r>
            <w:proofErr w:type="gramEnd"/>
            <w:r w:rsidR="00381227">
              <w:rPr>
                <w:szCs w:val="20"/>
              </w:rPr>
              <w:t xml:space="preserve"> explanation below)</w:t>
            </w:r>
            <w:r>
              <w:rPr>
                <w:szCs w:val="20"/>
              </w:rPr>
              <w:t>.</w:t>
            </w:r>
          </w:p>
          <w:p w14:paraId="47613B80" w14:textId="21EA2950" w:rsidR="00F175DA" w:rsidRDefault="00F175DA" w:rsidP="00E7058C">
            <w:pPr>
              <w:rPr>
                <w:szCs w:val="20"/>
              </w:rPr>
            </w:pPr>
            <w:r w:rsidRPr="00A308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0812">
              <w:instrText xml:space="preserve"> FORMTEXT </w:instrText>
            </w:r>
            <w:r w:rsidRPr="00A30812">
              <w:fldChar w:fldCharType="separate"/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rPr>
                <w:noProof/>
              </w:rPr>
              <w:t> </w:t>
            </w:r>
            <w:r w:rsidRPr="00A30812">
              <w:fldChar w:fldCharType="end"/>
            </w:r>
          </w:p>
        </w:tc>
      </w:tr>
      <w:bookmarkEnd w:id="5"/>
      <w:tr w:rsidR="003736D1" w:rsidRPr="00EC29A0" w14:paraId="5FC384EE" w14:textId="77777777" w:rsidTr="003B2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6E242E" w14:textId="77777777" w:rsidR="003736D1" w:rsidRPr="00EC29A0" w:rsidRDefault="003736D1" w:rsidP="003736D1"/>
        </w:tc>
        <w:tc>
          <w:tcPr>
            <w:tcW w:w="1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6EE6C7" w14:textId="213FFDE9" w:rsidR="003736D1" w:rsidRPr="00905709" w:rsidRDefault="00204C4D" w:rsidP="00BD5042">
            <w:pPr>
              <w:jc w:val="center"/>
              <w:rPr>
                <w:szCs w:val="20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 w:rsidR="003B2A5F" w:rsidRPr="00C95516">
              <w:rPr>
                <w:rFonts w:eastAsia="MS Gothic"/>
              </w:rPr>
              <w:t xml:space="preserve"> </w:t>
            </w:r>
            <w:r w:rsidR="003736D1" w:rsidRPr="00C95516">
              <w:rPr>
                <w:rFonts w:eastAsia="MS Gothic"/>
              </w:rPr>
              <w:t>Yes</w:t>
            </w:r>
          </w:p>
        </w:tc>
        <w:tc>
          <w:tcPr>
            <w:tcW w:w="9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85A0D" w14:textId="1DB3A0C9" w:rsidR="003736D1" w:rsidRDefault="003736D1" w:rsidP="003736D1">
            <w:pPr>
              <w:rPr>
                <w:szCs w:val="20"/>
              </w:rPr>
            </w:pPr>
            <w:r>
              <w:rPr>
                <w:szCs w:val="20"/>
              </w:rPr>
              <w:t>This research now meets the definition of clinical trial under FDA, other sponsor, or 2018 HHS definition of clinical trial.</w:t>
            </w:r>
          </w:p>
        </w:tc>
      </w:tr>
      <w:tr w:rsidR="00CA1642" w:rsidRPr="00EC29A0" w14:paraId="19432DA1" w14:textId="77777777" w:rsidTr="003B2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DB2EBAA" w14:textId="77777777" w:rsidR="00CA1642" w:rsidRPr="00EC29A0" w:rsidRDefault="00CA1642" w:rsidP="003736D1"/>
        </w:tc>
        <w:tc>
          <w:tcPr>
            <w:tcW w:w="1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07E147" w14:textId="38CA0AA0" w:rsidR="00CA1642" w:rsidRDefault="00CA1642" w:rsidP="00BD5042">
            <w:pPr>
              <w:jc w:val="center"/>
              <w:rPr>
                <w:rFonts w:eastAsia="MS Gothic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rPr>
                <w:szCs w:val="20"/>
              </w:rPr>
              <w:t>N/A</w:t>
            </w:r>
          </w:p>
        </w:tc>
        <w:tc>
          <w:tcPr>
            <w:tcW w:w="9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A38D5" w14:textId="07212E46" w:rsidR="00CA1642" w:rsidRDefault="00CA1642" w:rsidP="003736D1">
            <w:pPr>
              <w:rPr>
                <w:szCs w:val="20"/>
              </w:rPr>
            </w:pPr>
            <w:r>
              <w:rPr>
                <w:szCs w:val="20"/>
              </w:rPr>
              <w:t>This research previously met the definition of clinical trial.</w:t>
            </w:r>
          </w:p>
        </w:tc>
      </w:tr>
      <w:tr w:rsidR="003736D1" w:rsidRPr="00EC29A0" w14:paraId="7D82D51D" w14:textId="77777777" w:rsidTr="00FC4F2E">
        <w:trPr>
          <w:trHeight w:val="432"/>
          <w:jc w:val="center"/>
        </w:trPr>
        <w:tc>
          <w:tcPr>
            <w:tcW w:w="10790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A801FC" w14:textId="162A004B" w:rsidR="003736D1" w:rsidRPr="00A3423E" w:rsidRDefault="003736D1" w:rsidP="00BD5042">
            <w:pPr>
              <w:spacing w:before="120"/>
              <w:rPr>
                <w:b/>
              </w:rPr>
            </w:pPr>
            <w:r w:rsidRPr="00C95516">
              <w:rPr>
                <w:szCs w:val="20"/>
                <w:u w:val="single"/>
              </w:rPr>
              <w:lastRenderedPageBreak/>
              <w:t>If yes</w:t>
            </w:r>
            <w:r>
              <w:rPr>
                <w:szCs w:val="20"/>
              </w:rPr>
              <w:t xml:space="preserve">, </w:t>
            </w:r>
            <w:r w:rsidRPr="00512242">
              <w:rPr>
                <w:szCs w:val="20"/>
              </w:rPr>
              <w:t xml:space="preserve">the </w:t>
            </w:r>
            <w:r>
              <w:rPr>
                <w:szCs w:val="20"/>
              </w:rPr>
              <w:t>principal investigator is responsible for ensuring the additional requirements related to conduct of clinical trials are met.</w:t>
            </w:r>
          </w:p>
          <w:p w14:paraId="4B6114C3" w14:textId="6AC77A1F" w:rsidR="003736D1" w:rsidRDefault="003736D1" w:rsidP="006463E3">
            <w:pPr>
              <w:numPr>
                <w:ilvl w:val="0"/>
                <w:numId w:val="17"/>
              </w:numPr>
            </w:pPr>
            <w:r>
              <w:t>All individuals involved in the design, conduct, oversight, and management of the clinical trial must complete Good Clinical Practice (GCP) training.</w:t>
            </w:r>
            <w:r w:rsidR="00011FA8">
              <w:t xml:space="preserve"> </w:t>
            </w:r>
          </w:p>
          <w:p w14:paraId="48E497D0" w14:textId="1F5E73CE" w:rsidR="003736D1" w:rsidRDefault="003736D1" w:rsidP="006463E3">
            <w:pPr>
              <w:numPr>
                <w:ilvl w:val="0"/>
                <w:numId w:val="17"/>
              </w:numPr>
            </w:pPr>
            <w:r>
              <w:t xml:space="preserve">For NIH sponsored research </w:t>
            </w:r>
            <w:r w:rsidR="006A6E81">
              <w:t>and/</w:t>
            </w:r>
            <w:r w:rsidR="007A2C0E">
              <w:t xml:space="preserve">or certain FDA regulated research </w:t>
            </w:r>
            <w:r>
              <w:t>that meets the definition of clinical trial, research must be registered with and any results submitted to clinicaltrials.gov per program requirements.</w:t>
            </w:r>
            <w:r w:rsidR="00632189">
              <w:t xml:space="preserve"> This may be required by other sponsors or federal agencies.</w:t>
            </w:r>
          </w:p>
          <w:p w14:paraId="7328E4B3" w14:textId="48D6400C" w:rsidR="003736D1" w:rsidRDefault="003736D1" w:rsidP="006463E3">
            <w:pPr>
              <w:numPr>
                <w:ilvl w:val="0"/>
                <w:numId w:val="17"/>
              </w:numPr>
            </w:pPr>
            <w:r>
              <w:t>For non-exempt research reviewed under the 2018 Revised Common Rule</w:t>
            </w:r>
            <w:r w:rsidR="00381227">
              <w:t xml:space="preserve"> that meets the definition of clinical trial</w:t>
            </w:r>
            <w:r>
              <w:t>, the informed consent form must be posted to a federal website after the study is closed to recruitment and no later than 60 days after the last study visit by any subject.</w:t>
            </w:r>
          </w:p>
          <w:p w14:paraId="66664C1D" w14:textId="66FA1099" w:rsidR="003736D1" w:rsidRPr="00D036AC" w:rsidRDefault="003736D1" w:rsidP="00BD5042">
            <w:pPr>
              <w:spacing w:after="120"/>
            </w:pPr>
            <w:r>
              <w:t xml:space="preserve">See the </w:t>
            </w:r>
            <w:hyperlink r:id="rId17" w:history="1">
              <w:r w:rsidRPr="00A43F82">
                <w:rPr>
                  <w:rStyle w:val="Hyperlink"/>
                </w:rPr>
                <w:t>RCS Clinical Trials</w:t>
              </w:r>
            </w:hyperlink>
            <w:r>
              <w:t xml:space="preserve"> page for more information and guidance.</w:t>
            </w:r>
          </w:p>
        </w:tc>
      </w:tr>
    </w:tbl>
    <w:p w14:paraId="333CDDAA" w14:textId="77777777" w:rsidR="00011FA8" w:rsidRDefault="00011FA8"/>
    <w:tbl>
      <w:tblPr>
        <w:tblStyle w:val="TableGrid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10"/>
        <w:gridCol w:w="57"/>
        <w:gridCol w:w="493"/>
        <w:gridCol w:w="631"/>
        <w:gridCol w:w="1131"/>
        <w:gridCol w:w="2790"/>
        <w:gridCol w:w="2790"/>
        <w:gridCol w:w="2245"/>
      </w:tblGrid>
      <w:tr w:rsidR="003736D1" w:rsidRPr="00EC29A0" w14:paraId="7CEB4379" w14:textId="77777777" w:rsidTr="00231A24">
        <w:trPr>
          <w:trHeight w:val="432"/>
          <w:tblHeader/>
          <w:jc w:val="center"/>
        </w:trPr>
        <w:tc>
          <w:tcPr>
            <w:tcW w:w="107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  <w:vAlign w:val="center"/>
          </w:tcPr>
          <w:p w14:paraId="4F90B136" w14:textId="77777777" w:rsidR="003736D1" w:rsidRPr="00EC29A0" w:rsidRDefault="003736D1" w:rsidP="003736D1">
            <w:pPr>
              <w:pStyle w:val="Parts"/>
            </w:pPr>
            <w:r>
              <w:t>Materials</w:t>
            </w:r>
          </w:p>
        </w:tc>
      </w:tr>
      <w:tr w:rsidR="003736D1" w:rsidRPr="00FE360E" w14:paraId="6E0226D4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D8DCDA"/>
            <w:vAlign w:val="center"/>
          </w:tcPr>
          <w:p w14:paraId="62FBB957" w14:textId="4A202F7D" w:rsidR="003736D1" w:rsidRPr="00FE360E" w:rsidRDefault="003736D1" w:rsidP="003736D1">
            <w:pPr>
              <w:pStyle w:val="Parts-1"/>
            </w:pPr>
            <w:r w:rsidRPr="00FE360E">
              <w:t>New and revised materials must be submitted with this application</w:t>
            </w:r>
            <w:r w:rsidR="00C2737E">
              <w:t xml:space="preserve">. Identify additional application </w:t>
            </w:r>
            <w:r w:rsidR="0094034C">
              <w:t>considerations</w:t>
            </w:r>
            <w:r w:rsidR="00C2737E">
              <w:t xml:space="preserve"> </w:t>
            </w:r>
            <w:r w:rsidR="0094034C">
              <w:t xml:space="preserve">specific to </w:t>
            </w:r>
            <w:r w:rsidR="00C2737E">
              <w:t>this amendment</w:t>
            </w:r>
            <w:r w:rsidR="00C2737E" w:rsidRPr="002B7BC4">
              <w:t>.</w:t>
            </w:r>
            <w:r w:rsidRPr="00FE360E">
              <w:t xml:space="preserve"> </w:t>
            </w:r>
          </w:p>
        </w:tc>
      </w:tr>
      <w:tr w:rsidR="00C2737E" w:rsidRPr="00D17B53" w14:paraId="39D134E1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68"/>
          <w:jc w:val="center"/>
        </w:trPr>
        <w:tc>
          <w:tcPr>
            <w:tcW w:w="10790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29669" w14:textId="1166ED60" w:rsidR="00C2737E" w:rsidRDefault="00C2737E" w:rsidP="00C2737E">
            <w:pPr>
              <w:pStyle w:val="Application-FirstBullet"/>
              <w:keepNext/>
              <w:numPr>
                <w:ilvl w:val="0"/>
                <w:numId w:val="7"/>
              </w:numPr>
              <w:spacing w:before="120" w:after="120" w:line="240" w:lineRule="auto"/>
              <w:ind w:left="720"/>
            </w:pPr>
            <w:r>
              <w:t>Check all that apply</w:t>
            </w:r>
            <w:r w:rsidR="0094034C">
              <w:t xml:space="preserve"> to this amendment request</w:t>
            </w:r>
            <w:r>
              <w:t xml:space="preserve">, and upload completed forms in the </w:t>
            </w:r>
            <w:r w:rsidRPr="002F6B8F">
              <w:rPr>
                <w:b/>
                <w:bCs/>
              </w:rPr>
              <w:t>IRB Module of the RAP</w:t>
            </w:r>
            <w:r>
              <w:t xml:space="preserve"> system as noted in the “Where to Upload” column.</w:t>
            </w:r>
          </w:p>
        </w:tc>
      </w:tr>
      <w:tr w:rsidR="00C2737E" w:rsidRPr="00ED5FE3" w14:paraId="1262C337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4C8C58E" w14:textId="77777777" w:rsidR="00C2737E" w:rsidRPr="00ED5FE3" w:rsidRDefault="00C2737E" w:rsidP="008F152E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bookmarkStart w:id="6" w:name="_Hlk56430196"/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Check all that apply</w:t>
            </w: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br/>
              <w:t>to your protocol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54F7E80" w14:textId="77777777" w:rsidR="00C2737E" w:rsidRPr="00ED5FE3" w:rsidRDefault="00C2737E" w:rsidP="008F152E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Topical Guidance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1232EDFF" w14:textId="77777777" w:rsidR="00C2737E" w:rsidRDefault="00C2737E" w:rsidP="008F152E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Applicable Forms</w:t>
            </w:r>
            <w:r w:rsidR="0094034C">
              <w:rPr>
                <w:b/>
                <w:bCs/>
                <w:spacing w:val="20"/>
                <w:w w:val="90"/>
                <w:sz w:val="16"/>
                <w:szCs w:val="16"/>
              </w:rPr>
              <w:t xml:space="preserve"> and Supporting Materials</w:t>
            </w:r>
          </w:p>
          <w:p w14:paraId="75B4CAE4" w14:textId="370DC8F1" w:rsidR="009136D6" w:rsidRPr="00ED5FE3" w:rsidRDefault="009136D6" w:rsidP="008F152E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>
              <w:rPr>
                <w:b/>
                <w:bCs/>
                <w:spacing w:val="20"/>
                <w:w w:val="90"/>
                <w:sz w:val="16"/>
                <w:szCs w:val="16"/>
              </w:rPr>
              <w:t xml:space="preserve">(see </w:t>
            </w:r>
            <w:hyperlink r:id="rId18" w:history="1">
              <w:r w:rsidRPr="009136D6">
                <w:rPr>
                  <w:rStyle w:val="Hyperlink"/>
                  <w:b/>
                  <w:bCs/>
                  <w:spacing w:val="20"/>
                  <w:w w:val="90"/>
                  <w:sz w:val="16"/>
                  <w:szCs w:val="16"/>
                </w:rPr>
                <w:t>Forms and Guidance Website</w:t>
              </w:r>
            </w:hyperlink>
            <w:r>
              <w:rPr>
                <w:b/>
                <w:bCs/>
                <w:spacing w:val="20"/>
                <w:w w:val="90"/>
                <w:sz w:val="16"/>
                <w:szCs w:val="16"/>
              </w:rPr>
              <w:t xml:space="preserve"> for materials)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3D8773A" w14:textId="77777777" w:rsidR="00C2737E" w:rsidRPr="00ED5FE3" w:rsidRDefault="00C2737E" w:rsidP="008F152E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Where to Upload in the RAP</w:t>
            </w:r>
          </w:p>
        </w:tc>
      </w:tr>
      <w:bookmarkEnd w:id="6"/>
      <w:tr w:rsidR="00C2737E" w:rsidRPr="00131175" w14:paraId="6AB3F6B7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7D1F8" w14:textId="7B69A56A" w:rsidR="00C2737E" w:rsidRPr="00131175" w:rsidRDefault="00C2737E" w:rsidP="00C2737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11C0" w14:textId="6A523BA1" w:rsidR="00C2737E" w:rsidRPr="00131175" w:rsidRDefault="0094034C" w:rsidP="008F152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or Sponsorship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9EC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19" w:history="1">
              <w:r w:rsidR="00C2737E" w:rsidRPr="00131175">
                <w:rPr>
                  <w:rStyle w:val="Hyperlink"/>
                  <w:sz w:val="16"/>
                  <w:szCs w:val="16"/>
                </w:rPr>
                <w:t>Funded and Sponsored Research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3781" w14:textId="2CEC67DC" w:rsidR="00C2737E" w:rsidRPr="00131175" w:rsidRDefault="009136D6" w:rsidP="00C2737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Funding and Sponsorship Form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4AF8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Study Funding</w:t>
            </w:r>
            <w:r w:rsidRPr="00131175">
              <w:rPr>
                <w:sz w:val="16"/>
                <w:szCs w:val="16"/>
              </w:rPr>
              <w:br/>
              <w:t>Sources,</w:t>
            </w:r>
            <w:r w:rsidRPr="00131175">
              <w:rPr>
                <w:sz w:val="16"/>
                <w:szCs w:val="16"/>
              </w:rPr>
              <w:br/>
              <w:t>Question 1</w:t>
            </w:r>
          </w:p>
        </w:tc>
      </w:tr>
      <w:tr w:rsidR="00C2737E" w:rsidRPr="00131175" w14:paraId="0ADE19CA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CB688" w14:textId="1EFBC088" w:rsidR="00C2737E" w:rsidRPr="00131175" w:rsidRDefault="00C2737E" w:rsidP="00C2737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3009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Collaborative research with organizations external to the UO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9EB1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0" w:history="1">
              <w:r w:rsidR="00C2737E" w:rsidRPr="00131175">
                <w:rPr>
                  <w:rStyle w:val="Hyperlink"/>
                  <w:sz w:val="16"/>
                  <w:szCs w:val="16"/>
                </w:rPr>
                <w:t>Collaboration in Research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A27A" w14:textId="5B88B959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Reliance Request Form UO as Reviewing IRB</w:t>
            </w:r>
          </w:p>
          <w:p w14:paraId="13AFE250" w14:textId="2F8AB94B" w:rsidR="00C2737E" w:rsidRPr="00131175" w:rsidRDefault="00C2737E" w:rsidP="00C2737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Relying Site Survey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F2F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Basic Study </w:t>
            </w:r>
            <w:r w:rsidRPr="00131175">
              <w:rPr>
                <w:sz w:val="16"/>
                <w:szCs w:val="16"/>
              </w:rPr>
              <w:br/>
              <w:t>Information</w:t>
            </w:r>
            <w:r w:rsidRPr="00131175">
              <w:rPr>
                <w:sz w:val="16"/>
                <w:szCs w:val="16"/>
              </w:rPr>
              <w:br/>
              <w:t>Question 8</w:t>
            </w:r>
          </w:p>
        </w:tc>
      </w:tr>
      <w:tr w:rsidR="00C2737E" w:rsidRPr="00131175" w14:paraId="188A41F6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01A73" w14:textId="3B15DFF9" w:rsidR="00C2737E" w:rsidRPr="00131175" w:rsidRDefault="00C2737E" w:rsidP="00C2737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CDF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Collaborative research with individuals external to the UO with no other affiliation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583E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1" w:history="1">
              <w:r w:rsidR="00C2737E" w:rsidRPr="00131175">
                <w:rPr>
                  <w:rStyle w:val="Hyperlink"/>
                  <w:sz w:val="16"/>
                  <w:szCs w:val="16"/>
                </w:rPr>
                <w:t>Collaboration in Research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4250" w14:textId="34A21C58" w:rsidR="00C2737E" w:rsidRDefault="00C2737E" w:rsidP="00C2737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Individual Investigator Agreement</w:t>
            </w:r>
          </w:p>
          <w:p w14:paraId="633A02F6" w14:textId="478D69C6" w:rsidR="00001A38" w:rsidRPr="00131175" w:rsidRDefault="00001A38" w:rsidP="00C2737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External Team Member Spreadsheet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94C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Study</w:t>
            </w:r>
            <w:r w:rsidRPr="00131175">
              <w:rPr>
                <w:sz w:val="16"/>
                <w:szCs w:val="16"/>
              </w:rPr>
              <w:br/>
              <w:t>Team Information</w:t>
            </w:r>
            <w:r w:rsidRPr="00131175">
              <w:rPr>
                <w:sz w:val="16"/>
                <w:szCs w:val="16"/>
              </w:rPr>
              <w:br/>
              <w:t xml:space="preserve"> Question 3</w:t>
            </w:r>
          </w:p>
        </w:tc>
      </w:tr>
      <w:tr w:rsidR="00E84C4D" w:rsidRPr="00131175" w14:paraId="484CC458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24181" w14:textId="77777777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4400F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0F">
              <w:rPr>
                <w:rFonts w:eastAsia="MS Gothic"/>
              </w:rPr>
              <w:instrText xml:space="preserve"> </w:instrText>
            </w:r>
            <w:r w:rsidRPr="0054400F">
              <w:rPr>
                <w:rFonts w:eastAsia="MS Gothic" w:hint="eastAsia"/>
              </w:rPr>
              <w:instrText>FORMCHECKBOX</w:instrText>
            </w:r>
            <w:r w:rsidRPr="0054400F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54400F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DA76" w14:textId="77777777" w:rsidR="00E84C4D" w:rsidRPr="00131175" w:rsidRDefault="00E84C4D" w:rsidP="00E84C4D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Drugs and Other Substances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D096" w14:textId="77777777" w:rsidR="00E84C4D" w:rsidRPr="00131175" w:rsidRDefault="00E84C4D" w:rsidP="00E84C4D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DDAA" w14:textId="346CF495" w:rsidR="00E84C4D" w:rsidRPr="00131175" w:rsidRDefault="00E84C4D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Drugs and Other Substances (Appendix A)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E0F" w14:textId="4443E653" w:rsidR="00E84C4D" w:rsidRPr="00131175" w:rsidRDefault="00E84C4D" w:rsidP="00E84C4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Drugs</w:t>
            </w:r>
            <w:r w:rsidRPr="00131175">
              <w:rPr>
                <w:sz w:val="16"/>
                <w:szCs w:val="16"/>
              </w:rPr>
              <w:br/>
              <w:t xml:space="preserve">Question </w:t>
            </w:r>
            <w:r>
              <w:rPr>
                <w:sz w:val="16"/>
                <w:szCs w:val="16"/>
              </w:rPr>
              <w:t>4</w:t>
            </w:r>
          </w:p>
        </w:tc>
      </w:tr>
      <w:tr w:rsidR="00E84C4D" w:rsidRPr="00131175" w14:paraId="1B3B9BC5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53737" w14:textId="77777777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4400F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0F">
              <w:rPr>
                <w:rFonts w:eastAsia="MS Gothic"/>
              </w:rPr>
              <w:instrText xml:space="preserve"> </w:instrText>
            </w:r>
            <w:r w:rsidRPr="0054400F">
              <w:rPr>
                <w:rFonts w:eastAsia="MS Gothic" w:hint="eastAsia"/>
              </w:rPr>
              <w:instrText>FORMCHECKBOX</w:instrText>
            </w:r>
            <w:r w:rsidRPr="0054400F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54400F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0B40" w14:textId="77777777" w:rsidR="00E84C4D" w:rsidRPr="00131175" w:rsidRDefault="00E84C4D" w:rsidP="00E84C4D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Investigational Device(s)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8106" w14:textId="77777777" w:rsidR="00E84C4D" w:rsidRPr="00131175" w:rsidRDefault="00E84C4D" w:rsidP="00E84C4D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96E0" w14:textId="546573A1" w:rsidR="00E84C4D" w:rsidRPr="00131175" w:rsidRDefault="00E84C4D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Investigational Devices (Appendix B)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519" w14:textId="057EBDAB" w:rsidR="00E84C4D" w:rsidRPr="00131175" w:rsidRDefault="00E84C4D" w:rsidP="00E84C4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Devices</w:t>
            </w:r>
            <w:r w:rsidRPr="00131175">
              <w:rPr>
                <w:sz w:val="16"/>
                <w:szCs w:val="16"/>
              </w:rPr>
              <w:br/>
              <w:t xml:space="preserve">Question </w:t>
            </w:r>
            <w:r>
              <w:rPr>
                <w:sz w:val="16"/>
                <w:szCs w:val="16"/>
              </w:rPr>
              <w:t>3</w:t>
            </w:r>
          </w:p>
        </w:tc>
      </w:tr>
      <w:tr w:rsidR="00E84C4D" w:rsidRPr="00131175" w14:paraId="36672126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8412" w14:textId="77777777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686" w14:textId="77777777" w:rsidR="00E84C4D" w:rsidRPr="00131175" w:rsidRDefault="00E84C4D" w:rsidP="00E84C4D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Ionizing Radiation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904F" w14:textId="115622AD" w:rsidR="00E84C4D" w:rsidRPr="00131175" w:rsidRDefault="00A635DA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2" w:history="1">
              <w:r w:rsidR="00E84C4D" w:rsidRPr="00131175">
                <w:rPr>
                  <w:rStyle w:val="Hyperlink"/>
                  <w:sz w:val="16"/>
                  <w:szCs w:val="16"/>
                </w:rPr>
                <w:t>Using Radiology Devices in Research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111" w14:textId="6B43C469" w:rsidR="00E84C4D" w:rsidRPr="00131175" w:rsidRDefault="00E84C4D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Ionizing Radiation</w:t>
            </w:r>
            <w:proofErr w:type="gramStart"/>
            <w:r w:rsidRPr="009136D6">
              <w:rPr>
                <w:sz w:val="16"/>
                <w:szCs w:val="16"/>
              </w:rPr>
              <w:t xml:space="preserve"> </w:t>
            </w:r>
            <w:r w:rsidR="00843CBD" w:rsidRPr="009136D6">
              <w:rPr>
                <w:sz w:val="16"/>
                <w:szCs w:val="16"/>
              </w:rPr>
              <w:t xml:space="preserve">  </w:t>
            </w:r>
            <w:r w:rsidRPr="009136D6">
              <w:rPr>
                <w:sz w:val="16"/>
                <w:szCs w:val="16"/>
              </w:rPr>
              <w:t>(</w:t>
            </w:r>
            <w:proofErr w:type="gramEnd"/>
            <w:r w:rsidRPr="009136D6">
              <w:rPr>
                <w:sz w:val="16"/>
                <w:szCs w:val="16"/>
              </w:rPr>
              <w:t>Appendix C)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61E" w14:textId="0E648023" w:rsidR="00E84C4D" w:rsidRPr="00131175" w:rsidRDefault="00E84C4D" w:rsidP="00E84C4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E84C4D" w:rsidRPr="00131175" w14:paraId="582427C8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F7936" w14:textId="77777777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42" w14:textId="77777777" w:rsidR="00E84C4D" w:rsidRPr="00131175" w:rsidRDefault="00E84C4D" w:rsidP="00E84C4D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HIPAA (Protected Health Information)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1F3" w14:textId="77777777" w:rsidR="00E84C4D" w:rsidRPr="00131175" w:rsidRDefault="00A635DA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rStyle w:val="Hyperlink"/>
                <w:color w:val="262626" w:themeColor="text1" w:themeTint="D9"/>
                <w:sz w:val="16"/>
                <w:szCs w:val="16"/>
              </w:rPr>
            </w:pPr>
            <w:hyperlink r:id="rId23" w:history="1">
              <w:r w:rsidR="00E84C4D" w:rsidRPr="00131175">
                <w:rPr>
                  <w:rStyle w:val="Hyperlink"/>
                  <w:sz w:val="16"/>
                  <w:szCs w:val="16"/>
                </w:rPr>
                <w:t>HIPAA and Human Subjects Research</w:t>
              </w:r>
            </w:hyperlink>
          </w:p>
          <w:p w14:paraId="10B2450E" w14:textId="11C86D0B" w:rsidR="00E84C4D" w:rsidRPr="00131175" w:rsidRDefault="00E84C4D" w:rsidP="00C95516">
            <w:pPr>
              <w:pStyle w:val="ListParagraph"/>
              <w:spacing w:before="40" w:after="40" w:line="240" w:lineRule="auto"/>
              <w:ind w:left="158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238" w14:textId="30958389" w:rsidR="00E84C4D" w:rsidRPr="00131175" w:rsidRDefault="00E84C4D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HIPAA (Appendix D)</w:t>
            </w:r>
          </w:p>
          <w:p w14:paraId="58D2CB08" w14:textId="2A899B1A" w:rsidR="00E84C4D" w:rsidRPr="00131175" w:rsidRDefault="00BE7169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HIPAA Authorization Template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08B" w14:textId="6BD72A79" w:rsidR="00E84C4D" w:rsidRPr="00131175" w:rsidRDefault="00E84C4D" w:rsidP="00E84C4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E84C4D" w:rsidRPr="00131175" w14:paraId="6D4B1026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701D6" w14:textId="77777777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B4F" w14:textId="77777777" w:rsidR="00E84C4D" w:rsidRPr="00131175" w:rsidRDefault="00E84C4D" w:rsidP="00E84C4D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Genetic Information/Tests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563F" w14:textId="77777777" w:rsidR="00E84C4D" w:rsidRPr="00131175" w:rsidRDefault="00A635DA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4" w:history="1">
              <w:r w:rsidR="00E84C4D" w:rsidRPr="00131175">
                <w:rPr>
                  <w:rStyle w:val="Hyperlink"/>
                  <w:sz w:val="16"/>
                  <w:szCs w:val="16"/>
                </w:rPr>
                <w:t>Research Involving DNA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92D7" w14:textId="0C0FBA14" w:rsidR="00E84C4D" w:rsidRPr="00131175" w:rsidRDefault="00E84C4D" w:rsidP="00E84C4D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Genetic Information/Tests (Appendix E)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7C9" w14:textId="6E0D4556" w:rsidR="00E84C4D" w:rsidRPr="00131175" w:rsidRDefault="00E84C4D" w:rsidP="00E84C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C2737E" w:rsidRPr="00131175" w14:paraId="6E3407AD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7829B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5770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Clinical Trials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4984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5" w:history="1">
              <w:r w:rsidR="00C2737E" w:rsidRPr="00131175">
                <w:rPr>
                  <w:rStyle w:val="Hyperlink"/>
                  <w:sz w:val="16"/>
                  <w:szCs w:val="16"/>
                </w:rPr>
                <w:t>Clinical Trials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106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561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49872B07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775F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E017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Department of Human Physiology Research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B304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26" w:history="1">
              <w:r w:rsidR="00C2737E" w:rsidRPr="00131175">
                <w:rPr>
                  <w:rStyle w:val="Hyperlink"/>
                  <w:sz w:val="16"/>
                  <w:szCs w:val="16"/>
                </w:rPr>
                <w:t>Human Physiology Emergency Procedures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012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E2F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7FA9B425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A9018" w14:textId="77777777" w:rsidR="00C2737E" w:rsidRPr="00131175" w:rsidRDefault="00C2737E" w:rsidP="008F152E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DFC8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Consenting Participants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72F" w14:textId="77777777" w:rsidR="00C2737E" w:rsidRPr="00131175" w:rsidRDefault="00A635DA" w:rsidP="00C2737E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158" w:hanging="202"/>
              <w:rPr>
                <w:rStyle w:val="Hyperlink"/>
                <w:color w:val="262626" w:themeColor="text1" w:themeTint="D9"/>
                <w:sz w:val="16"/>
                <w:szCs w:val="16"/>
              </w:rPr>
            </w:pPr>
            <w:hyperlink r:id="rId27" w:history="1">
              <w:r w:rsidR="00C2737E" w:rsidRPr="00131175">
                <w:rPr>
                  <w:rStyle w:val="Hyperlink"/>
                  <w:sz w:val="16"/>
                  <w:szCs w:val="16"/>
                </w:rPr>
                <w:t>Guidance on Informed Consent</w:t>
              </w:r>
            </w:hyperlink>
          </w:p>
          <w:p w14:paraId="3F2DEF79" w14:textId="49375500" w:rsidR="00C2737E" w:rsidRPr="00131175" w:rsidRDefault="00A635DA" w:rsidP="00C2737E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158" w:hanging="202"/>
              <w:rPr>
                <w:sz w:val="16"/>
                <w:szCs w:val="16"/>
              </w:rPr>
            </w:pPr>
            <w:hyperlink r:id="rId28" w:history="1">
              <w:r w:rsidR="00C2737E" w:rsidRPr="00B107C8">
                <w:rPr>
                  <w:rStyle w:val="Hyperlink"/>
                  <w:sz w:val="16"/>
                  <w:szCs w:val="16"/>
                </w:rPr>
                <w:t>Informed Consent Template Guidance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F043" w14:textId="1FB775E7" w:rsidR="00CA1642" w:rsidRPr="00131175" w:rsidRDefault="00CA1642" w:rsidP="00CA1642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158" w:hanging="202"/>
              <w:rPr>
                <w:sz w:val="16"/>
                <w:szCs w:val="16"/>
              </w:rPr>
            </w:pPr>
            <w:r w:rsidRPr="009136D6">
              <w:rPr>
                <w:sz w:val="16"/>
                <w:szCs w:val="16"/>
              </w:rPr>
              <w:t>Informed Consent Template</w:t>
            </w:r>
          </w:p>
          <w:p w14:paraId="6048C85A" w14:textId="39CF09C5" w:rsidR="00C2737E" w:rsidRPr="00C95516" w:rsidRDefault="00C2737E" w:rsidP="00C95516">
            <w:pPr>
              <w:spacing w:before="40" w:after="40" w:line="240" w:lineRule="auto"/>
              <w:ind w:left="-44"/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4E7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Local Site </w:t>
            </w:r>
            <w:r w:rsidRPr="00131175">
              <w:rPr>
                <w:sz w:val="16"/>
                <w:szCs w:val="16"/>
              </w:rPr>
              <w:br/>
              <w:t>Documents</w:t>
            </w:r>
          </w:p>
          <w:p w14:paraId="6A37F472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Question 1</w:t>
            </w:r>
          </w:p>
        </w:tc>
      </w:tr>
      <w:tr w:rsidR="00C2737E" w:rsidRPr="00131175" w14:paraId="50BA60FC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0DD8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BDFD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Waiving/Altering Informed Consent (Elements)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4CC1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color w:val="0000FF"/>
                <w:sz w:val="16"/>
                <w:szCs w:val="16"/>
                <w:u w:val="single"/>
              </w:rPr>
              <w:t xml:space="preserve">Guidance on </w:t>
            </w:r>
            <w:hyperlink r:id="rId29" w:anchor="5" w:history="1">
              <w:r w:rsidRPr="00131175">
                <w:rPr>
                  <w:rStyle w:val="Hyperlink"/>
                  <w:sz w:val="16"/>
                  <w:szCs w:val="16"/>
                </w:rPr>
                <w:t>Waiver or Alteration of Informed Consent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6AA6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BC6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1C92B559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771A0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4F2" w14:textId="04BD0296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Waiving Documentation of Informed Consent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25C6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color w:val="0000FF"/>
                <w:sz w:val="16"/>
                <w:szCs w:val="16"/>
                <w:u w:val="single"/>
              </w:rPr>
              <w:t xml:space="preserve">Guidance on </w:t>
            </w:r>
            <w:hyperlink r:id="rId30" w:anchor="5" w:history="1">
              <w:r w:rsidRPr="00131175">
                <w:rPr>
                  <w:rStyle w:val="Hyperlink"/>
                  <w:sz w:val="16"/>
                  <w:szCs w:val="16"/>
                </w:rPr>
                <w:t>Waiver or Alteration of Informed Consent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6B4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6C98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0C3FEF65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3DEAA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F69A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Recruiting Participants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96E" w14:textId="62C71DDB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1" w:history="1">
              <w:r w:rsidR="00C2737E" w:rsidRPr="006A6E81">
                <w:rPr>
                  <w:rStyle w:val="Hyperlink"/>
                  <w:sz w:val="16"/>
                  <w:szCs w:val="16"/>
                </w:rPr>
                <w:t>Recruitment Guidance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EF60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Emails, letters, scripts, flyers, posters, brochures, etc. used to recruit participants.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1B7A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 xml:space="preserve">Documents </w:t>
            </w:r>
          </w:p>
          <w:p w14:paraId="459BFCD9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Question 2</w:t>
            </w:r>
          </w:p>
        </w:tc>
      </w:tr>
      <w:tr w:rsidR="00C2737E" w:rsidRPr="00131175" w14:paraId="78E707DB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FB20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D908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with Minors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EDBC" w14:textId="77777777" w:rsidR="00C2737E" w:rsidRPr="00131175" w:rsidRDefault="00A635DA" w:rsidP="00C2737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2" w:history="1">
              <w:r w:rsidR="00C2737E" w:rsidRPr="00131175">
                <w:rPr>
                  <w:rStyle w:val="Hyperlink"/>
                  <w:sz w:val="16"/>
                  <w:szCs w:val="16"/>
                </w:rPr>
                <w:t>Minors in Research</w:t>
              </w:r>
            </w:hyperlink>
          </w:p>
          <w:p w14:paraId="4503195E" w14:textId="52F30A5A" w:rsidR="00843CBD" w:rsidRPr="00C95516" w:rsidRDefault="00A635DA" w:rsidP="00372452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3" w:history="1">
              <w:r w:rsidR="00C2737E" w:rsidRPr="00131175">
                <w:rPr>
                  <w:rStyle w:val="Hyperlink"/>
                  <w:sz w:val="16"/>
                  <w:szCs w:val="16"/>
                </w:rPr>
                <w:t>Passive Parental Consent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59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Parent/Guardian Permission, if applicable</w:t>
            </w:r>
          </w:p>
          <w:p w14:paraId="1233FCC7" w14:textId="7F1EE68A" w:rsidR="00C2737E" w:rsidRPr="00131175" w:rsidRDefault="00372452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DC5EF4">
              <w:rPr>
                <w:rStyle w:val="Hyperlink"/>
                <w:color w:val="auto"/>
                <w:sz w:val="16"/>
                <w:szCs w:val="16"/>
                <w:u w:val="none"/>
              </w:rPr>
              <w:t>Assent Template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s (</w:t>
            </w:r>
            <w:r w:rsidRPr="009136D6">
              <w:rPr>
                <w:sz w:val="16"/>
                <w:szCs w:val="16"/>
              </w:rPr>
              <w:t>Age 7-11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) (</w:t>
            </w:r>
            <w:r w:rsidRPr="009136D6">
              <w:rPr>
                <w:sz w:val="16"/>
                <w:szCs w:val="16"/>
              </w:rPr>
              <w:t>Age 12-17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FAB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2</w:t>
            </w:r>
          </w:p>
        </w:tc>
      </w:tr>
      <w:tr w:rsidR="00C2737E" w:rsidRPr="00131175" w14:paraId="4CCC948D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55CC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7695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with Prisoners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38D9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4" w:history="1">
              <w:r w:rsidR="00C2737E" w:rsidRPr="00131175">
                <w:rPr>
                  <w:rStyle w:val="Hyperlink"/>
                  <w:sz w:val="16"/>
                  <w:szCs w:val="16"/>
                </w:rPr>
                <w:t>Prisoners as Research Subjects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CD73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EEA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3456DBE0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D4A4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753D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Compensating Participants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80F3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5" w:history="1">
              <w:r w:rsidR="00C2737E" w:rsidRPr="00131175">
                <w:rPr>
                  <w:rStyle w:val="Hyperlink"/>
                  <w:sz w:val="16"/>
                  <w:szCs w:val="16"/>
                </w:rPr>
                <w:t>Compensation for Participation in Research Guidance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B14F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508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7E1F1877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DDD4C" w14:textId="77777777" w:rsidR="00C2737E" w:rsidRPr="00131175" w:rsidRDefault="00C2737E" w:rsidP="008F152E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392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Using Translations/Translated Materials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344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6" w:history="1">
              <w:r w:rsidR="00C2737E" w:rsidRPr="00131175">
                <w:rPr>
                  <w:rStyle w:val="Hyperlink"/>
                  <w:sz w:val="16"/>
                  <w:szCs w:val="16"/>
                </w:rPr>
                <w:t>Guidance on Translations and Translated Materials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3F69" w14:textId="77777777" w:rsidR="00C2737E" w:rsidRPr="006A6E81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E118AA">
              <w:rPr>
                <w:rStyle w:val="Hyperlink"/>
                <w:color w:val="auto"/>
                <w:sz w:val="16"/>
                <w:szCs w:val="16"/>
                <w:u w:val="none"/>
              </w:rPr>
              <w:t>Translated materials that are ready at the time of submission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277" w14:textId="77777777" w:rsidR="00C2737E" w:rsidRPr="00131175" w:rsidRDefault="00C2737E" w:rsidP="008F152E">
            <w:pPr>
              <w:spacing w:before="40" w:after="40"/>
              <w:jc w:val="center"/>
              <w:rPr>
                <w:rStyle w:val="Hyperlink"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Questions 1-3</w:t>
            </w:r>
          </w:p>
        </w:tc>
      </w:tr>
      <w:tr w:rsidR="00C2737E" w:rsidRPr="00131175" w14:paraId="30C07C29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A9A40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3707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Audio Recording, Video Recording, and/or Photography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0711" w14:textId="0A40944A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7" w:history="1">
              <w:r w:rsidR="00EF26BA" w:rsidRPr="00EF26BA">
                <w:rPr>
                  <w:rStyle w:val="Hyperlink"/>
                  <w:sz w:val="16"/>
                  <w:szCs w:val="16"/>
                </w:rPr>
                <w:t>Audio Recording, Video Recording, and/or Photography</w:t>
              </w:r>
              <w:r w:rsidR="00C2737E" w:rsidRPr="00EF26BA">
                <w:rPr>
                  <w:rStyle w:val="Hyperlink"/>
                  <w:sz w:val="16"/>
                  <w:szCs w:val="16"/>
                </w:rPr>
                <w:t xml:space="preserve"> Guidance</w:t>
              </w:r>
            </w:hyperlink>
            <w:r w:rsidR="00C2737E" w:rsidRPr="00EF26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1D60" w14:textId="77777777" w:rsidR="00C2737E" w:rsidRPr="00131175" w:rsidRDefault="00C2737E" w:rsidP="008F152E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BA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C2737E" w:rsidRPr="00131175" w14:paraId="43B7CD2D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7F29B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099D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Permission/approval required beyond UO IRB (e.g., school districts, owner of a bulletin board, listservs, etc.).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95B1" w14:textId="77777777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8" w:history="1">
              <w:r w:rsidR="00C2737E" w:rsidRPr="00131175">
                <w:rPr>
                  <w:rStyle w:val="Hyperlink"/>
                  <w:sz w:val="16"/>
                  <w:szCs w:val="16"/>
                </w:rPr>
                <w:t>Permissions and Approvals Guidance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FC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Documentation of approval or permission when required (see guidance).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5E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C2737E" w:rsidRPr="00131175" w14:paraId="580D891F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722DE" w14:textId="77777777" w:rsidR="00C2737E" w:rsidRPr="00131175" w:rsidRDefault="00C2737E" w:rsidP="008F152E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9197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Data Monitoring Plan/Board/Committee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9E9" w14:textId="666CF3AF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39" w:history="1">
              <w:r w:rsidR="00C2737E" w:rsidRPr="006A6E81">
                <w:rPr>
                  <w:rStyle w:val="Hyperlink"/>
                  <w:sz w:val="16"/>
                  <w:szCs w:val="16"/>
                </w:rPr>
                <w:t>Data Safety Guidance</w:t>
              </w:r>
            </w:hyperlink>
            <w:r w:rsidR="00C2737E" w:rsidRPr="001311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122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Data Safety Monitoring Plan (DSMP) and/or </w:t>
            </w:r>
          </w:p>
          <w:p w14:paraId="361705C0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Data Safety Monitoring Board/Committee (DSMB/C) information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6CC5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C2737E" w:rsidRPr="00131175" w14:paraId="20ACA6B6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25603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6C35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requires approval from UO Environmental Health &amp; Safety (EHS)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1329" w14:textId="106A0E61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40" w:history="1">
              <w:r w:rsidR="00C2737E" w:rsidRPr="00131175">
                <w:rPr>
                  <w:rStyle w:val="Hyperlink"/>
                  <w:rFonts w:cs="Open Sans"/>
                  <w:sz w:val="16"/>
                  <w:szCs w:val="16"/>
                </w:rPr>
                <w:t>UO Environmental Health and Safety (EHS)</w:t>
              </w:r>
            </w:hyperlink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093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rFonts w:cs="Open Sans"/>
                <w:sz w:val="16"/>
                <w:szCs w:val="16"/>
              </w:rPr>
              <w:t>Any clearance or approval documentation (e.g., biosafety committee approval, radiation safety committee approval, etc.)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F1D" w14:textId="77777777" w:rsidR="00C2737E" w:rsidRPr="00131175" w:rsidRDefault="00C2737E" w:rsidP="008F152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C2737E" w:rsidRPr="00131175" w14:paraId="7C73223E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cantSplit/>
          <w:trHeight w:val="36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44FFD" w14:textId="77777777" w:rsidR="00C2737E" w:rsidRPr="00131175" w:rsidRDefault="00C2737E" w:rsidP="008F152E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5568" w14:textId="77777777" w:rsidR="00C2737E" w:rsidRPr="00131175" w:rsidRDefault="00C2737E" w:rsidP="008F152E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Recruiting from Participant Pools (e.g., Marketing, SOJC, Psychology/Linguistics)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4EF8" w14:textId="07FB2CE2" w:rsidR="00C2737E" w:rsidRPr="00131175" w:rsidRDefault="00A635DA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hyperlink r:id="rId41" w:history="1">
              <w:r w:rsidR="00C2737E" w:rsidRPr="006A6E81">
                <w:rPr>
                  <w:rStyle w:val="Hyperlink"/>
                  <w:sz w:val="16"/>
                  <w:szCs w:val="16"/>
                </w:rPr>
                <w:t>Participant Pools Guidance</w:t>
              </w:r>
            </w:hyperlink>
            <w:r w:rsidR="00C2737E" w:rsidRPr="00131175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7847" w14:textId="77777777" w:rsidR="00C2737E" w:rsidRPr="00131175" w:rsidRDefault="00C2737E" w:rsidP="00C2737E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rFonts w:cs="Times New Roman"/>
                <w:sz w:val="16"/>
                <w:szCs w:val="16"/>
              </w:rPr>
              <w:t>A</w:t>
            </w:r>
            <w:r w:rsidRPr="00131175">
              <w:rPr>
                <w:sz w:val="16"/>
                <w:szCs w:val="16"/>
              </w:rPr>
              <w:t>ny</w:t>
            </w:r>
            <w:r w:rsidRPr="00131175">
              <w:rPr>
                <w:rFonts w:cs="Times New Roman"/>
                <w:sz w:val="16"/>
                <w:szCs w:val="16"/>
              </w:rPr>
              <w:t xml:space="preserve"> debriefing or other pool coordinator approvals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231E" w14:textId="77777777" w:rsidR="00C2737E" w:rsidRPr="00131175" w:rsidRDefault="00C2737E" w:rsidP="008F152E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AE09E7" w:rsidRPr="00E0572F" w14:paraId="0B0EAD39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  <w:jc w:val="center"/>
        </w:trPr>
        <w:tc>
          <w:tcPr>
            <w:tcW w:w="10790" w:type="dxa"/>
            <w:gridSpan w:val="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8D9EB8" w14:textId="55414E17" w:rsidR="00AE09E7" w:rsidRPr="00E0572F" w:rsidRDefault="00AE09E7" w:rsidP="00E0572F">
            <w:pPr>
              <w:pStyle w:val="Parts-1"/>
            </w:pPr>
            <w:r w:rsidRPr="00E0572F">
              <w:lastRenderedPageBreak/>
              <w:t xml:space="preserve">As a result of the proposed changes, will any of the previously approved </w:t>
            </w:r>
            <w:r w:rsidR="005B7AD0" w:rsidRPr="00E0572F">
              <w:t xml:space="preserve">protocol </w:t>
            </w:r>
            <w:r w:rsidRPr="00E0572F">
              <w:t>materials no longer be used?</w:t>
            </w:r>
          </w:p>
        </w:tc>
      </w:tr>
      <w:tr w:rsidR="00755DBF" w:rsidRPr="00EC29A0" w14:paraId="3704D7CC" w14:textId="77777777" w:rsidTr="0056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  <w:jc w:val="center"/>
        </w:trPr>
        <w:tc>
          <w:tcPr>
            <w:tcW w:w="1834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0B406BA3" w14:textId="40F1A324" w:rsidR="00755DBF" w:rsidRPr="00CE4100" w:rsidRDefault="00755DBF" w:rsidP="0091272F">
            <w:pPr>
              <w:keepNext/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Yes</w:t>
            </w:r>
            <w:r>
              <w:rPr>
                <w:szCs w:val="20"/>
              </w:rPr>
              <w:tab/>
            </w: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905709">
              <w:rPr>
                <w:szCs w:val="20"/>
              </w:rPr>
              <w:t>No</w:t>
            </w:r>
          </w:p>
        </w:tc>
        <w:tc>
          <w:tcPr>
            <w:tcW w:w="8956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416E1412" w14:textId="09AF4120" w:rsidR="00755DBF" w:rsidRPr="00EC29A0" w:rsidRDefault="00755DBF" w:rsidP="009C015D">
            <w:pPr>
              <w:keepNext/>
            </w:pPr>
            <w:r w:rsidRPr="00C95516">
              <w:rPr>
                <w:szCs w:val="20"/>
                <w:u w:val="single"/>
              </w:rPr>
              <w:t xml:space="preserve">If </w:t>
            </w:r>
            <w:proofErr w:type="gramStart"/>
            <w:r w:rsidRPr="00C95516">
              <w:rPr>
                <w:szCs w:val="20"/>
                <w:u w:val="single"/>
              </w:rPr>
              <w:t>Yes</w:t>
            </w:r>
            <w:proofErr w:type="gramEnd"/>
            <w:r w:rsidRPr="00C95516">
              <w:rPr>
                <w:szCs w:val="20"/>
                <w:u w:val="single"/>
              </w:rPr>
              <w:t>,</w:t>
            </w:r>
            <w:r>
              <w:rPr>
                <w:szCs w:val="20"/>
              </w:rPr>
              <w:t xml:space="preserve"> list materials below</w:t>
            </w:r>
            <w:r w:rsidR="004B7B53">
              <w:rPr>
                <w:szCs w:val="20"/>
              </w:rPr>
              <w:t>. Please also use the document ‘Update’ feature in the RAP to add ‘RETIRED’ to the beginning of each document name.</w:t>
            </w:r>
          </w:p>
        </w:tc>
      </w:tr>
      <w:tr w:rsidR="009C015D" w:rsidRPr="00AE09E7" w14:paraId="3E871992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  <w:tblHeader/>
          <w:jc w:val="center"/>
        </w:trPr>
        <w:tc>
          <w:tcPr>
            <w:tcW w:w="653" w:type="dxa"/>
            <w:gridSpan w:val="2"/>
            <w:tcBorders>
              <w:top w:val="nil"/>
              <w:left w:val="single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14:paraId="4FD77E1B" w14:textId="77777777" w:rsidR="009C015D" w:rsidRPr="00AE09E7" w:rsidRDefault="009C015D" w:rsidP="009C015D">
            <w:pPr>
              <w:keepNext/>
              <w:spacing w:before="120"/>
            </w:pPr>
          </w:p>
        </w:tc>
        <w:tc>
          <w:tcPr>
            <w:tcW w:w="10137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bottom"/>
          </w:tcPr>
          <w:p w14:paraId="190DB936" w14:textId="77777777" w:rsidR="009C015D" w:rsidRPr="00AE09E7" w:rsidRDefault="009C015D" w:rsidP="009C015D">
            <w:pPr>
              <w:keepNext/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 Name/Type/Title/Comments</w:t>
            </w:r>
          </w:p>
        </w:tc>
      </w:tr>
      <w:tr w:rsidR="00204C4D" w:rsidRPr="00AE09E7" w14:paraId="1A3313C1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FECBE6B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51FA8C" w14:textId="43A2794F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058103" w14:textId="28337793" w:rsidR="00204C4D" w:rsidRPr="00E5688B" w:rsidRDefault="00204C4D" w:rsidP="00204C4D">
            <w:pPr>
              <w:pStyle w:val="TextFields"/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  <w:tr w:rsidR="00204C4D" w:rsidRPr="00AF00AF" w14:paraId="74BF46C7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14:paraId="3489876A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1CBF1B" w14:textId="7497D45A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7F7F7F" w:themeColor="text1" w:themeTint="80"/>
            </w:tcBorders>
          </w:tcPr>
          <w:p w14:paraId="38DC413B" w14:textId="78047AE3" w:rsidR="00204C4D" w:rsidRPr="00E5688B" w:rsidRDefault="00204C4D" w:rsidP="00204C4D">
            <w:pPr>
              <w:pStyle w:val="TextFields"/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  <w:tr w:rsidR="00204C4D" w:rsidRPr="00AE09E7" w14:paraId="2A7A12E1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90B3208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8B52EA" w14:textId="2D3B33FB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F8DE6F" w14:textId="05F86968" w:rsidR="00204C4D" w:rsidRPr="00E5688B" w:rsidRDefault="00204C4D" w:rsidP="00204C4D">
            <w:pPr>
              <w:pStyle w:val="TextFields"/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  <w:tr w:rsidR="00204C4D" w:rsidRPr="00AF00AF" w14:paraId="73DD79B5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14:paraId="28331150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2C0028" w14:textId="3D0156F1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7F7F7F" w:themeColor="text1" w:themeTint="80"/>
            </w:tcBorders>
          </w:tcPr>
          <w:p w14:paraId="150ECD0F" w14:textId="129A98F9" w:rsidR="00204C4D" w:rsidRPr="00E5688B" w:rsidRDefault="00204C4D" w:rsidP="00204C4D">
            <w:pPr>
              <w:pStyle w:val="TextFields"/>
              <w:rPr>
                <w:b/>
              </w:rPr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  <w:tr w:rsidR="00204C4D" w:rsidRPr="00AE09E7" w14:paraId="1ACD65DD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2931CFA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CB5EFD" w14:textId="4C1D1A61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07E449" w14:textId="0EB4AE02" w:rsidR="00204C4D" w:rsidRPr="00E5688B" w:rsidRDefault="00204C4D" w:rsidP="00204C4D">
            <w:pPr>
              <w:pStyle w:val="TextFields"/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  <w:tr w:rsidR="00204C4D" w:rsidRPr="00AF00AF" w14:paraId="50AF4795" w14:textId="77777777" w:rsidTr="0023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9A29B" w14:textId="77777777" w:rsidR="00204C4D" w:rsidRPr="00AE09E7" w:rsidRDefault="00204C4D" w:rsidP="00204C4D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66FED8C" w14:textId="2C4F9474" w:rsidR="00204C4D" w:rsidRPr="00B4277C" w:rsidRDefault="00204C4D" w:rsidP="00204C4D">
            <w:pPr>
              <w:jc w:val="right"/>
              <w:rPr>
                <w:szCs w:val="16"/>
              </w:rPr>
            </w:pPr>
            <w:r w:rsidRPr="00240F9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92">
              <w:rPr>
                <w:rFonts w:eastAsia="MS Gothic"/>
              </w:rPr>
              <w:instrText xml:space="preserve"> </w:instrText>
            </w:r>
            <w:r w:rsidRPr="00240F92">
              <w:rPr>
                <w:rFonts w:eastAsia="MS Gothic" w:hint="eastAsia"/>
              </w:rPr>
              <w:instrText>FORMCHECKBOX</w:instrText>
            </w:r>
            <w:r w:rsidRPr="00240F92">
              <w:rPr>
                <w:rFonts w:eastAsia="MS Gothic"/>
              </w:rPr>
              <w:instrText xml:space="preserve"> </w:instrText>
            </w:r>
            <w:r w:rsidR="00A635DA">
              <w:rPr>
                <w:rFonts w:eastAsia="MS Gothic"/>
              </w:rPr>
            </w:r>
            <w:r w:rsidR="00A635DA">
              <w:rPr>
                <w:rFonts w:eastAsia="MS Gothic"/>
              </w:rPr>
              <w:fldChar w:fldCharType="separate"/>
            </w:r>
            <w:r w:rsidRPr="00240F92">
              <w:rPr>
                <w:rFonts w:eastAsia="MS Gothic"/>
              </w:rPr>
              <w:fldChar w:fldCharType="end"/>
            </w:r>
            <w:r w:rsidRPr="00240F92">
              <w:rPr>
                <w:szCs w:val="18"/>
              </w:rPr>
              <w:t xml:space="preserve"> </w:t>
            </w:r>
          </w:p>
        </w:tc>
        <w:tc>
          <w:tcPr>
            <w:tcW w:w="95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FA83" w14:textId="1FA194BF" w:rsidR="00204C4D" w:rsidRPr="00E5688B" w:rsidRDefault="00204C4D" w:rsidP="00204C4D">
            <w:pPr>
              <w:pStyle w:val="TextFields"/>
            </w:pPr>
            <w:r w:rsidRPr="00FD667E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67E">
              <w:rPr>
                <w:rStyle w:val="TextFields2"/>
              </w:rPr>
              <w:instrText xml:space="preserve"> FORMTEXT </w:instrText>
            </w:r>
            <w:r w:rsidRPr="00FD667E">
              <w:rPr>
                <w:rStyle w:val="TextFields2"/>
              </w:rPr>
            </w:r>
            <w:r w:rsidRPr="00FD667E">
              <w:rPr>
                <w:rStyle w:val="TextFields2"/>
              </w:rPr>
              <w:fldChar w:fldCharType="separate"/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  <w:noProof/>
              </w:rPr>
              <w:t> </w:t>
            </w:r>
            <w:r w:rsidRPr="00FD667E">
              <w:rPr>
                <w:rStyle w:val="TextFields2"/>
              </w:rPr>
              <w:fldChar w:fldCharType="end"/>
            </w:r>
          </w:p>
        </w:tc>
      </w:tr>
    </w:tbl>
    <w:p w14:paraId="2AB2F960" w14:textId="0A4E73F7" w:rsidR="008505FA" w:rsidRDefault="008505FA"/>
    <w:sectPr w:rsidR="008505FA" w:rsidSect="00E84C4D">
      <w:headerReference w:type="default" r:id="rId42"/>
      <w:footerReference w:type="default" r:id="rId43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AF31" w14:textId="77777777" w:rsidR="005353D0" w:rsidRDefault="005353D0" w:rsidP="00EC29A0">
      <w:r>
        <w:separator/>
      </w:r>
    </w:p>
  </w:endnote>
  <w:endnote w:type="continuationSeparator" w:id="0">
    <w:p w14:paraId="16F618EC" w14:textId="77777777" w:rsidR="005353D0" w:rsidRDefault="005353D0" w:rsidP="00EC29A0">
      <w:r>
        <w:continuationSeparator/>
      </w:r>
    </w:p>
  </w:endnote>
  <w:endnote w:type="continuationNotice" w:id="1">
    <w:p w14:paraId="40E1A1AC" w14:textId="77777777" w:rsidR="005353D0" w:rsidRDefault="005353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elior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9D57" w14:textId="7CEDF7DB" w:rsidR="00204C4D" w:rsidRDefault="00204C4D" w:rsidP="00FC4F2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204C4D" w:rsidRPr="00F47138" w14:paraId="2506B820" w14:textId="77777777" w:rsidTr="00FC4F2E">
      <w:tc>
        <w:tcPr>
          <w:tcW w:w="5310" w:type="dxa"/>
          <w:vAlign w:val="center"/>
        </w:tcPr>
        <w:p w14:paraId="5AE0FA79" w14:textId="6A3B4D29" w:rsidR="00204C4D" w:rsidRDefault="00204C4D" w:rsidP="00FC4F2E">
          <w:pPr>
            <w:pStyle w:val="Footer"/>
          </w:pPr>
          <w:r>
            <w:t>RAP Application – Modification Review</w:t>
          </w:r>
        </w:p>
        <w:p w14:paraId="03F5DC69" w14:textId="5D7C3199" w:rsidR="00204C4D" w:rsidRPr="00F47138" w:rsidRDefault="00204C4D" w:rsidP="00FC4F2E">
          <w:pPr>
            <w:pStyle w:val="Footer"/>
            <w:tabs>
              <w:tab w:val="clear" w:pos="4680"/>
              <w:tab w:val="clear" w:pos="9360"/>
            </w:tabs>
          </w:pPr>
          <w:r>
            <w:t xml:space="preserve">Version </w:t>
          </w:r>
          <w:r w:rsidR="00D218EB">
            <w:t>12/14</w:t>
          </w:r>
          <w:r w:rsidR="00C04042">
            <w:t>/2023</w:t>
          </w:r>
        </w:p>
      </w:tc>
      <w:tc>
        <w:tcPr>
          <w:tcW w:w="1170" w:type="dxa"/>
          <w:vAlign w:val="center"/>
        </w:tcPr>
        <w:p w14:paraId="0A156391" w14:textId="77777777" w:rsidR="00204C4D" w:rsidRPr="00F47138" w:rsidRDefault="00204C4D" w:rsidP="00FC4F2E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4320" w:type="dxa"/>
          <w:vAlign w:val="center"/>
        </w:tcPr>
        <w:p w14:paraId="719966B9" w14:textId="6102C493" w:rsidR="00204C4D" w:rsidRPr="00F47138" w:rsidRDefault="00204C4D" w:rsidP="00FC4F2E">
          <w:pPr>
            <w:pStyle w:val="Footer"/>
            <w:tabs>
              <w:tab w:val="clear" w:pos="4680"/>
              <w:tab w:val="clear" w:pos="9360"/>
            </w:tabs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>
                <w:rPr>
                  <w:noProof/>
                </w:rPr>
                <w:t>2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>
                <w:rPr>
                  <w:noProof/>
                </w:rPr>
                <w:t>4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504A9AC6" w14:textId="77777777" w:rsidR="00204C4D" w:rsidRPr="00FC4F2E" w:rsidRDefault="00204C4D" w:rsidP="00FC4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C510" w14:textId="77777777" w:rsidR="005353D0" w:rsidRDefault="005353D0" w:rsidP="00EC29A0">
      <w:r>
        <w:separator/>
      </w:r>
    </w:p>
  </w:footnote>
  <w:footnote w:type="continuationSeparator" w:id="0">
    <w:p w14:paraId="39E342ED" w14:textId="77777777" w:rsidR="005353D0" w:rsidRDefault="005353D0" w:rsidP="00EC29A0">
      <w:r>
        <w:continuationSeparator/>
      </w:r>
    </w:p>
  </w:footnote>
  <w:footnote w:type="continuationNotice" w:id="1">
    <w:p w14:paraId="20B9BAE2" w14:textId="77777777" w:rsidR="005353D0" w:rsidRDefault="005353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EC61" w14:textId="77777777" w:rsidR="00204C4D" w:rsidRDefault="00204C4D" w:rsidP="006463E3">
    <w:pPr>
      <w:pStyle w:val="Header"/>
      <w:jc w:val="center"/>
    </w:pPr>
    <w:r>
      <w:rPr>
        <w:noProof/>
      </w:rPr>
      <w:drawing>
        <wp:inline distT="0" distB="0" distL="0" distR="0" wp14:anchorId="5E3C1FAD" wp14:editId="439812E7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37A44" w14:textId="3436FD4B" w:rsidR="00204C4D" w:rsidRDefault="00204C4D" w:rsidP="00EC2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561"/>
    <w:multiLevelType w:val="multilevel"/>
    <w:tmpl w:val="0C06B460"/>
    <w:numStyleLink w:val="ApplicationHeadings"/>
  </w:abstractNum>
  <w:abstractNum w:abstractNumId="1" w15:restartNumberingAfterBreak="0">
    <w:nsid w:val="05942E44"/>
    <w:multiLevelType w:val="hybridMultilevel"/>
    <w:tmpl w:val="38628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5A4"/>
    <w:multiLevelType w:val="hybridMultilevel"/>
    <w:tmpl w:val="9ADE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2EF"/>
    <w:multiLevelType w:val="hybridMultilevel"/>
    <w:tmpl w:val="9DC8A8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24BA3"/>
    <w:multiLevelType w:val="hybridMultilevel"/>
    <w:tmpl w:val="D99E3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24BD"/>
    <w:multiLevelType w:val="hybridMultilevel"/>
    <w:tmpl w:val="19A4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6F39"/>
    <w:multiLevelType w:val="hybridMultilevel"/>
    <w:tmpl w:val="604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70D"/>
    <w:multiLevelType w:val="hybridMultilevel"/>
    <w:tmpl w:val="E98EA4B2"/>
    <w:lvl w:ilvl="0" w:tplc="C0E4967A">
      <w:start w:val="1"/>
      <w:numFmt w:val="bullet"/>
      <w:pStyle w:val="Instructions-NOTE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BD1"/>
    <w:multiLevelType w:val="hybridMultilevel"/>
    <w:tmpl w:val="E80A6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D3A"/>
    <w:multiLevelType w:val="multilevel"/>
    <w:tmpl w:val="0D34C652"/>
    <w:styleLink w:val="ApplicationBulletLists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F006C"/>
    <w:multiLevelType w:val="hybridMultilevel"/>
    <w:tmpl w:val="78DE4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965"/>
    <w:multiLevelType w:val="hybridMultilevel"/>
    <w:tmpl w:val="7C4AAD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558EC"/>
    <w:multiLevelType w:val="hybridMultilevel"/>
    <w:tmpl w:val="29DA1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4733"/>
    <w:multiLevelType w:val="hybridMultilevel"/>
    <w:tmpl w:val="5914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D0A46"/>
    <w:multiLevelType w:val="multilevel"/>
    <w:tmpl w:val="4A62F62E"/>
    <w:lvl w:ilvl="0">
      <w:start w:val="1"/>
      <w:numFmt w:val="upperRoman"/>
      <w:suff w:val="space"/>
      <w:lvlText w:val="Part %1: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hAnsi="Verdana" w:hint="default"/>
        <w:b/>
        <w:i w:val="0"/>
        <w:caps w:val="0"/>
        <w:sz w:val="18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ascii="Verdana" w:hAnsi="Verdana" w:cs="Open Sans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597361"/>
    <w:multiLevelType w:val="hybridMultilevel"/>
    <w:tmpl w:val="6838B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959C8"/>
    <w:multiLevelType w:val="multilevel"/>
    <w:tmpl w:val="8B888258"/>
    <w:styleLink w:val="GuidanceHeadings"/>
    <w:lvl w:ilvl="0">
      <w:start w:val="1"/>
      <w:numFmt w:val="upperRoman"/>
      <w:pStyle w:val="Heading1"/>
      <w:lvlText w:val="%1."/>
      <w:lvlJc w:val="left"/>
      <w:pPr>
        <w:ind w:left="576" w:hanging="576"/>
      </w:pPr>
      <w:rPr>
        <w:rFonts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1008" w:hanging="432"/>
      </w:pPr>
      <w:rPr>
        <w:rFonts w:ascii="Melior" w:hAnsi="Melior" w:hint="default"/>
        <w:b/>
        <w:i w:val="0"/>
        <w:sz w:val="22"/>
      </w:rPr>
    </w:lvl>
    <w:lvl w:ilvl="2">
      <w:start w:val="1"/>
      <w:numFmt w:val="bullet"/>
      <w:pStyle w:val="GuidanceABC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pStyle w:val="GuidanceABCBullet2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pStyle w:val="GuidanceABCBullet3"/>
      <w:lvlText w:val="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pStyle w:val="GuidanceIBullet1"/>
      <w:lvlText w:val=""/>
      <w:lvlJc w:val="left"/>
      <w:pPr>
        <w:ind w:left="936" w:hanging="360"/>
      </w:pPr>
      <w:rPr>
        <w:rFonts w:ascii="Symbol" w:hAnsi="Symbol" w:hint="default"/>
      </w:rPr>
    </w:lvl>
    <w:lvl w:ilvl="6">
      <w:start w:val="1"/>
      <w:numFmt w:val="bullet"/>
      <w:pStyle w:val="GuidanceIBullet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7">
      <w:start w:val="1"/>
      <w:numFmt w:val="bullet"/>
      <w:pStyle w:val="Guidance1Bullet3"/>
      <w:lvlText w:val=""/>
      <w:lvlJc w:val="left"/>
      <w:pPr>
        <w:ind w:left="1656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EC5236"/>
    <w:multiLevelType w:val="hybridMultilevel"/>
    <w:tmpl w:val="64C8C1D4"/>
    <w:lvl w:ilvl="0" w:tplc="82964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824"/>
    <w:multiLevelType w:val="multilevel"/>
    <w:tmpl w:val="0C06B460"/>
    <w:styleLink w:val="ApplicationHeadings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elior" w:hAnsi="Melior" w:hint="default"/>
        <w:b w:val="0"/>
        <w:i w:val="0"/>
        <w:color w:val="auto"/>
        <w:sz w:val="20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7F66E1"/>
    <w:multiLevelType w:val="hybridMultilevel"/>
    <w:tmpl w:val="7A5E08EE"/>
    <w:lvl w:ilvl="0" w:tplc="D4AE99F6">
      <w:start w:val="1"/>
      <w:numFmt w:val="bullet"/>
      <w:pStyle w:val="Guidance-Note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247"/>
    <w:multiLevelType w:val="multilevel"/>
    <w:tmpl w:val="42122C3C"/>
    <w:styleLink w:val="Checklist123"/>
    <w:lvl w:ilvl="0">
      <w:start w:val="1"/>
      <w:numFmt w:val="decimal"/>
      <w:lvlText w:val="%1"/>
      <w:lvlJc w:val="left"/>
      <w:pPr>
        <w:ind w:left="360" w:hanging="360"/>
      </w:pPr>
      <w:rPr>
        <w:rFonts w:ascii="Melior" w:hAnsi="Melior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770B2B"/>
    <w:multiLevelType w:val="hybridMultilevel"/>
    <w:tmpl w:val="F680493C"/>
    <w:lvl w:ilvl="0" w:tplc="82964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2313"/>
    <w:multiLevelType w:val="multilevel"/>
    <w:tmpl w:val="0D34C6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35131"/>
    <w:multiLevelType w:val="hybridMultilevel"/>
    <w:tmpl w:val="C2F4858C"/>
    <w:lvl w:ilvl="0" w:tplc="D494D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96BAD"/>
    <w:multiLevelType w:val="hybridMultilevel"/>
    <w:tmpl w:val="B6F8E8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36E5E"/>
    <w:multiLevelType w:val="multilevel"/>
    <w:tmpl w:val="7228CD42"/>
    <w:lvl w:ilvl="0">
      <w:start w:val="1"/>
      <w:numFmt w:val="upperRoman"/>
      <w:suff w:val="space"/>
      <w:lvlText w:val="Part %1: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hAnsi="Verdana" w:hint="default"/>
        <w:b/>
        <w:i w:val="0"/>
        <w:caps w:val="0"/>
        <w:sz w:val="16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ascii="Verdana" w:hAnsi="Verdana" w:cs="Open Sans" w:hint="default"/>
        <w:b w:val="0"/>
        <w:i w:val="0"/>
        <w:sz w:val="16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5B5778B"/>
    <w:multiLevelType w:val="multilevel"/>
    <w:tmpl w:val="18F27C8E"/>
    <w:lvl w:ilvl="0">
      <w:start w:val="1"/>
      <w:numFmt w:val="upperLetter"/>
      <w:pStyle w:val="Application-AckABC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lication-Ack123"/>
      <w:lvlText w:val="%2.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2">
      <w:start w:val="1"/>
      <w:numFmt w:val="lowerLetter"/>
      <w:pStyle w:val="Application-Ackabc0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DA5723C"/>
    <w:multiLevelType w:val="multilevel"/>
    <w:tmpl w:val="06346142"/>
    <w:styleLink w:val="Parts1"/>
    <w:lvl w:ilvl="0">
      <w:start w:val="1"/>
      <w:numFmt w:val="upperRoman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0805679">
    <w:abstractNumId w:val="16"/>
  </w:num>
  <w:num w:numId="2" w16cid:durableId="1344893826">
    <w:abstractNumId w:val="19"/>
  </w:num>
  <w:num w:numId="3" w16cid:durableId="251091549">
    <w:abstractNumId w:val="18"/>
  </w:num>
  <w:num w:numId="4" w16cid:durableId="2025982952">
    <w:abstractNumId w:val="16"/>
    <w:lvlOverride w:ilvl="0">
      <w:lvl w:ilvl="0">
        <w:start w:val="1"/>
        <w:numFmt w:val="upperRoman"/>
        <w:pStyle w:val="Heading1"/>
        <w:lvlText w:val="%1."/>
        <w:lvlJc w:val="left"/>
        <w:pPr>
          <w:ind w:left="576" w:hanging="576"/>
        </w:pPr>
        <w:rPr>
          <w:rFonts w:hint="default"/>
          <w:b/>
          <w:i w:val="0"/>
          <w:sz w:val="22"/>
        </w:rPr>
      </w:lvl>
    </w:lvlOverride>
  </w:num>
  <w:num w:numId="5" w16cid:durableId="947085880">
    <w:abstractNumId w:val="20"/>
  </w:num>
  <w:num w:numId="6" w16cid:durableId="330524808">
    <w:abstractNumId w:val="0"/>
    <w:lvlOverride w:ilvl="0"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rFonts w:ascii="Verdana" w:hAnsi="Verdan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arts-1"/>
        <w:lvlText w:val="%2."/>
        <w:lvlJc w:val="left"/>
        <w:pPr>
          <w:tabs>
            <w:tab w:val="num" w:pos="360"/>
          </w:tabs>
          <w:ind w:left="0" w:firstLine="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  <w:lvlOverride w:ilvl="2">
      <w:lvl w:ilvl="2">
        <w:start w:val="1"/>
        <w:numFmt w:val="none"/>
        <w:pStyle w:val="Part-a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1806658071">
    <w:abstractNumId w:val="22"/>
  </w:num>
  <w:num w:numId="8" w16cid:durableId="176700006">
    <w:abstractNumId w:val="23"/>
  </w:num>
  <w:num w:numId="9" w16cid:durableId="1018628305">
    <w:abstractNumId w:val="17"/>
  </w:num>
  <w:num w:numId="10" w16cid:durableId="1909220646">
    <w:abstractNumId w:val="27"/>
  </w:num>
  <w:num w:numId="11" w16cid:durableId="1103914105">
    <w:abstractNumId w:val="4"/>
  </w:num>
  <w:num w:numId="12" w16cid:durableId="255290091">
    <w:abstractNumId w:val="9"/>
  </w:num>
  <w:num w:numId="13" w16cid:durableId="932398714">
    <w:abstractNumId w:val="12"/>
  </w:num>
  <w:num w:numId="14" w16cid:durableId="252208918">
    <w:abstractNumId w:val="24"/>
  </w:num>
  <w:num w:numId="15" w16cid:durableId="162937611">
    <w:abstractNumId w:val="10"/>
  </w:num>
  <w:num w:numId="16" w16cid:durableId="382682068">
    <w:abstractNumId w:val="3"/>
  </w:num>
  <w:num w:numId="17" w16cid:durableId="1074549233">
    <w:abstractNumId w:val="21"/>
  </w:num>
  <w:num w:numId="18" w16cid:durableId="1207571953">
    <w:abstractNumId w:val="5"/>
  </w:num>
  <w:num w:numId="19" w16cid:durableId="1318920759">
    <w:abstractNumId w:val="7"/>
  </w:num>
  <w:num w:numId="20" w16cid:durableId="1700619249">
    <w:abstractNumId w:val="1"/>
  </w:num>
  <w:num w:numId="21" w16cid:durableId="1916041982">
    <w:abstractNumId w:val="25"/>
  </w:num>
  <w:num w:numId="22" w16cid:durableId="2136437614">
    <w:abstractNumId w:val="26"/>
  </w:num>
  <w:num w:numId="23" w16cid:durableId="1604220770">
    <w:abstractNumId w:val="14"/>
  </w:num>
  <w:num w:numId="24" w16cid:durableId="1579167341">
    <w:abstractNumId w:val="2"/>
  </w:num>
  <w:num w:numId="25" w16cid:durableId="807166560">
    <w:abstractNumId w:val="15"/>
  </w:num>
  <w:num w:numId="26" w16cid:durableId="1304191210">
    <w:abstractNumId w:val="11"/>
  </w:num>
  <w:num w:numId="27" w16cid:durableId="1942451638">
    <w:abstractNumId w:val="8"/>
  </w:num>
  <w:num w:numId="28" w16cid:durableId="604464093">
    <w:abstractNumId w:val="6"/>
  </w:num>
  <w:num w:numId="29" w16cid:durableId="937716769">
    <w:abstractNumId w:val="13"/>
  </w:num>
  <w:num w:numId="30" w16cid:durableId="1754662515">
    <w:abstractNumId w:val="0"/>
    <w:lvlOverride w:ilvl="0"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rFonts w:ascii="Verdana" w:hAnsi="Verdan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arts-1"/>
        <w:lvlText w:val="%2."/>
        <w:lvlJc w:val="left"/>
        <w:pPr>
          <w:tabs>
            <w:tab w:val="num" w:pos="360"/>
          </w:tabs>
          <w:ind w:left="0" w:firstLine="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  <w:lvlOverride w:ilvl="2">
      <w:lvl w:ilvl="2">
        <w:start w:val="1"/>
        <w:numFmt w:val="none"/>
        <w:pStyle w:val="Part-a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 w16cid:durableId="1137181624">
    <w:abstractNumId w:val="0"/>
    <w:lvlOverride w:ilvl="0"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rFonts w:ascii="Verdana" w:hAnsi="Verdan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arts-1"/>
        <w:lvlText w:val="%2."/>
        <w:lvlJc w:val="left"/>
        <w:pPr>
          <w:tabs>
            <w:tab w:val="num" w:pos="360"/>
          </w:tabs>
          <w:ind w:left="0" w:firstLine="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  <w:lvlOverride w:ilvl="2">
      <w:lvl w:ilvl="2">
        <w:start w:val="1"/>
        <w:numFmt w:val="none"/>
        <w:pStyle w:val="Part-a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A0"/>
    <w:rsid w:val="00001A38"/>
    <w:rsid w:val="00011859"/>
    <w:rsid w:val="00011D35"/>
    <w:rsid w:val="00011FA8"/>
    <w:rsid w:val="000129CC"/>
    <w:rsid w:val="0002298F"/>
    <w:rsid w:val="00022997"/>
    <w:rsid w:val="00027A2D"/>
    <w:rsid w:val="00030B05"/>
    <w:rsid w:val="000311C5"/>
    <w:rsid w:val="00031EB4"/>
    <w:rsid w:val="000321C7"/>
    <w:rsid w:val="00032D83"/>
    <w:rsid w:val="00033200"/>
    <w:rsid w:val="00035BF1"/>
    <w:rsid w:val="0004481C"/>
    <w:rsid w:val="0004576A"/>
    <w:rsid w:val="00063DE0"/>
    <w:rsid w:val="000657B8"/>
    <w:rsid w:val="00066D9B"/>
    <w:rsid w:val="00071450"/>
    <w:rsid w:val="00075F42"/>
    <w:rsid w:val="000767C6"/>
    <w:rsid w:val="000806F2"/>
    <w:rsid w:val="0008134B"/>
    <w:rsid w:val="00084FD3"/>
    <w:rsid w:val="0008533F"/>
    <w:rsid w:val="00090F27"/>
    <w:rsid w:val="0009115F"/>
    <w:rsid w:val="000943C1"/>
    <w:rsid w:val="00094E47"/>
    <w:rsid w:val="000A09EE"/>
    <w:rsid w:val="000B00A6"/>
    <w:rsid w:val="000B18E0"/>
    <w:rsid w:val="000B515A"/>
    <w:rsid w:val="000B7EA3"/>
    <w:rsid w:val="000C65FA"/>
    <w:rsid w:val="000C7965"/>
    <w:rsid w:val="000C7A62"/>
    <w:rsid w:val="000D1154"/>
    <w:rsid w:val="000D3168"/>
    <w:rsid w:val="000D435C"/>
    <w:rsid w:val="000D7BE8"/>
    <w:rsid w:val="000E17F6"/>
    <w:rsid w:val="000E3A8F"/>
    <w:rsid w:val="000E3C66"/>
    <w:rsid w:val="000E5E43"/>
    <w:rsid w:val="000E744A"/>
    <w:rsid w:val="000F2B3C"/>
    <w:rsid w:val="001034EF"/>
    <w:rsid w:val="001044C3"/>
    <w:rsid w:val="00105E95"/>
    <w:rsid w:val="0011154C"/>
    <w:rsid w:val="00115457"/>
    <w:rsid w:val="00115D3C"/>
    <w:rsid w:val="001236A7"/>
    <w:rsid w:val="0013469E"/>
    <w:rsid w:val="0013536F"/>
    <w:rsid w:val="00135CE8"/>
    <w:rsid w:val="001360A0"/>
    <w:rsid w:val="0014122A"/>
    <w:rsid w:val="0014201A"/>
    <w:rsid w:val="001455CB"/>
    <w:rsid w:val="001467DB"/>
    <w:rsid w:val="00146F08"/>
    <w:rsid w:val="001501C5"/>
    <w:rsid w:val="001517F4"/>
    <w:rsid w:val="00152459"/>
    <w:rsid w:val="00154F87"/>
    <w:rsid w:val="001642B9"/>
    <w:rsid w:val="00177E7C"/>
    <w:rsid w:val="00180879"/>
    <w:rsid w:val="00180DFB"/>
    <w:rsid w:val="0018113B"/>
    <w:rsid w:val="001814D4"/>
    <w:rsid w:val="001817E9"/>
    <w:rsid w:val="001846AE"/>
    <w:rsid w:val="00195D1A"/>
    <w:rsid w:val="00196D9F"/>
    <w:rsid w:val="001A0710"/>
    <w:rsid w:val="001A1EDB"/>
    <w:rsid w:val="001A6BD6"/>
    <w:rsid w:val="001B29E7"/>
    <w:rsid w:val="001B45BC"/>
    <w:rsid w:val="001B48D3"/>
    <w:rsid w:val="001B5488"/>
    <w:rsid w:val="001C62FC"/>
    <w:rsid w:val="001D0A0C"/>
    <w:rsid w:val="001E3F72"/>
    <w:rsid w:val="001E4EBA"/>
    <w:rsid w:val="001E4FEE"/>
    <w:rsid w:val="001F2B97"/>
    <w:rsid w:val="001F3A90"/>
    <w:rsid w:val="001F5233"/>
    <w:rsid w:val="001F57D9"/>
    <w:rsid w:val="00200CB4"/>
    <w:rsid w:val="002041DE"/>
    <w:rsid w:val="00204C4D"/>
    <w:rsid w:val="00211E59"/>
    <w:rsid w:val="00213881"/>
    <w:rsid w:val="00215032"/>
    <w:rsid w:val="00222F5B"/>
    <w:rsid w:val="00224673"/>
    <w:rsid w:val="00231A24"/>
    <w:rsid w:val="00234D19"/>
    <w:rsid w:val="00235617"/>
    <w:rsid w:val="00235CC1"/>
    <w:rsid w:val="00235D34"/>
    <w:rsid w:val="002428A9"/>
    <w:rsid w:val="00251D5F"/>
    <w:rsid w:val="00252826"/>
    <w:rsid w:val="002550BA"/>
    <w:rsid w:val="00260014"/>
    <w:rsid w:val="002619A7"/>
    <w:rsid w:val="00267B31"/>
    <w:rsid w:val="0027087D"/>
    <w:rsid w:val="00270FD4"/>
    <w:rsid w:val="0027739C"/>
    <w:rsid w:val="00280FC9"/>
    <w:rsid w:val="002938BA"/>
    <w:rsid w:val="002940A1"/>
    <w:rsid w:val="0029728A"/>
    <w:rsid w:val="002A0BDA"/>
    <w:rsid w:val="002A38FE"/>
    <w:rsid w:val="002A4ED7"/>
    <w:rsid w:val="002B31C8"/>
    <w:rsid w:val="002B6D23"/>
    <w:rsid w:val="002C051D"/>
    <w:rsid w:val="002C5505"/>
    <w:rsid w:val="002C58CA"/>
    <w:rsid w:val="002C5E0F"/>
    <w:rsid w:val="002D23FF"/>
    <w:rsid w:val="002E0A46"/>
    <w:rsid w:val="002E0CA5"/>
    <w:rsid w:val="002E3006"/>
    <w:rsid w:val="002E39D9"/>
    <w:rsid w:val="002E4C2E"/>
    <w:rsid w:val="002E6026"/>
    <w:rsid w:val="002F1D3F"/>
    <w:rsid w:val="002F3BB2"/>
    <w:rsid w:val="002F5E6A"/>
    <w:rsid w:val="00301BA8"/>
    <w:rsid w:val="00303395"/>
    <w:rsid w:val="00304F48"/>
    <w:rsid w:val="00306440"/>
    <w:rsid w:val="003233C0"/>
    <w:rsid w:val="0032386E"/>
    <w:rsid w:val="00326AE8"/>
    <w:rsid w:val="00335010"/>
    <w:rsid w:val="003367F3"/>
    <w:rsid w:val="003378FC"/>
    <w:rsid w:val="00340F88"/>
    <w:rsid w:val="00343BE5"/>
    <w:rsid w:val="003453A8"/>
    <w:rsid w:val="00346135"/>
    <w:rsid w:val="00350FDA"/>
    <w:rsid w:val="0035348D"/>
    <w:rsid w:val="00357FCD"/>
    <w:rsid w:val="00360E2B"/>
    <w:rsid w:val="00364871"/>
    <w:rsid w:val="00365B27"/>
    <w:rsid w:val="00366250"/>
    <w:rsid w:val="00367C4B"/>
    <w:rsid w:val="00372452"/>
    <w:rsid w:val="003736D1"/>
    <w:rsid w:val="0037664B"/>
    <w:rsid w:val="00381227"/>
    <w:rsid w:val="003877B3"/>
    <w:rsid w:val="00390037"/>
    <w:rsid w:val="0039084E"/>
    <w:rsid w:val="003908E1"/>
    <w:rsid w:val="003943B6"/>
    <w:rsid w:val="00396D40"/>
    <w:rsid w:val="003A19ED"/>
    <w:rsid w:val="003A26B4"/>
    <w:rsid w:val="003A6718"/>
    <w:rsid w:val="003A7A66"/>
    <w:rsid w:val="003B051D"/>
    <w:rsid w:val="003B217F"/>
    <w:rsid w:val="003B22E1"/>
    <w:rsid w:val="003B2633"/>
    <w:rsid w:val="003B2A5F"/>
    <w:rsid w:val="003B7087"/>
    <w:rsid w:val="003B79DE"/>
    <w:rsid w:val="003D109B"/>
    <w:rsid w:val="003E5772"/>
    <w:rsid w:val="003F2655"/>
    <w:rsid w:val="00402A34"/>
    <w:rsid w:val="00410361"/>
    <w:rsid w:val="00410920"/>
    <w:rsid w:val="004137BA"/>
    <w:rsid w:val="00413A0C"/>
    <w:rsid w:val="0042161F"/>
    <w:rsid w:val="00444AC8"/>
    <w:rsid w:val="0044583F"/>
    <w:rsid w:val="00452F2A"/>
    <w:rsid w:val="00457602"/>
    <w:rsid w:val="00460B0C"/>
    <w:rsid w:val="00461925"/>
    <w:rsid w:val="0046624A"/>
    <w:rsid w:val="00466686"/>
    <w:rsid w:val="00467EC7"/>
    <w:rsid w:val="00470537"/>
    <w:rsid w:val="00471DFC"/>
    <w:rsid w:val="00475A02"/>
    <w:rsid w:val="004762FA"/>
    <w:rsid w:val="004763EB"/>
    <w:rsid w:val="004764A8"/>
    <w:rsid w:val="004764D3"/>
    <w:rsid w:val="00476936"/>
    <w:rsid w:val="00477143"/>
    <w:rsid w:val="00480AA2"/>
    <w:rsid w:val="004819D7"/>
    <w:rsid w:val="00483D76"/>
    <w:rsid w:val="004A17CA"/>
    <w:rsid w:val="004A17F9"/>
    <w:rsid w:val="004B7B53"/>
    <w:rsid w:val="004D221C"/>
    <w:rsid w:val="004D69FD"/>
    <w:rsid w:val="004E0B45"/>
    <w:rsid w:val="004F1418"/>
    <w:rsid w:val="004F4593"/>
    <w:rsid w:val="00502670"/>
    <w:rsid w:val="005055B3"/>
    <w:rsid w:val="00522253"/>
    <w:rsid w:val="00526C56"/>
    <w:rsid w:val="00530EEB"/>
    <w:rsid w:val="0053517D"/>
    <w:rsid w:val="005353D0"/>
    <w:rsid w:val="0053646B"/>
    <w:rsid w:val="00537A53"/>
    <w:rsid w:val="00554E4F"/>
    <w:rsid w:val="00555765"/>
    <w:rsid w:val="00556D1D"/>
    <w:rsid w:val="005623B3"/>
    <w:rsid w:val="00566053"/>
    <w:rsid w:val="00577FF2"/>
    <w:rsid w:val="00581038"/>
    <w:rsid w:val="00581063"/>
    <w:rsid w:val="005843EE"/>
    <w:rsid w:val="00584EA3"/>
    <w:rsid w:val="005903E2"/>
    <w:rsid w:val="00591F0E"/>
    <w:rsid w:val="00592B89"/>
    <w:rsid w:val="00596F05"/>
    <w:rsid w:val="005A3E2F"/>
    <w:rsid w:val="005A69A5"/>
    <w:rsid w:val="005A719B"/>
    <w:rsid w:val="005A7E74"/>
    <w:rsid w:val="005B2F70"/>
    <w:rsid w:val="005B533A"/>
    <w:rsid w:val="005B7AD0"/>
    <w:rsid w:val="005D12A2"/>
    <w:rsid w:val="005D2846"/>
    <w:rsid w:val="005D2CFC"/>
    <w:rsid w:val="005D5F7F"/>
    <w:rsid w:val="005D6C39"/>
    <w:rsid w:val="005D7506"/>
    <w:rsid w:val="005E3B41"/>
    <w:rsid w:val="005E4C41"/>
    <w:rsid w:val="005E6FCC"/>
    <w:rsid w:val="005F2F70"/>
    <w:rsid w:val="005F5E8A"/>
    <w:rsid w:val="006047FD"/>
    <w:rsid w:val="00621FD0"/>
    <w:rsid w:val="00623FF3"/>
    <w:rsid w:val="00627E97"/>
    <w:rsid w:val="00630439"/>
    <w:rsid w:val="00632189"/>
    <w:rsid w:val="00637DE5"/>
    <w:rsid w:val="006463E3"/>
    <w:rsid w:val="0065090D"/>
    <w:rsid w:val="006624A0"/>
    <w:rsid w:val="00663FE3"/>
    <w:rsid w:val="00667B43"/>
    <w:rsid w:val="00670C36"/>
    <w:rsid w:val="00670F0D"/>
    <w:rsid w:val="006739EB"/>
    <w:rsid w:val="00677E08"/>
    <w:rsid w:val="00680892"/>
    <w:rsid w:val="006856E1"/>
    <w:rsid w:val="00686A3D"/>
    <w:rsid w:val="0069130C"/>
    <w:rsid w:val="00696C31"/>
    <w:rsid w:val="006A16EA"/>
    <w:rsid w:val="006A6E81"/>
    <w:rsid w:val="006A77E6"/>
    <w:rsid w:val="006B153B"/>
    <w:rsid w:val="006B7A4E"/>
    <w:rsid w:val="006C08E5"/>
    <w:rsid w:val="006D0BD6"/>
    <w:rsid w:val="006D7221"/>
    <w:rsid w:val="006E1A32"/>
    <w:rsid w:val="006E3599"/>
    <w:rsid w:val="006E67C8"/>
    <w:rsid w:val="006E6BBE"/>
    <w:rsid w:val="006F2C27"/>
    <w:rsid w:val="006F754F"/>
    <w:rsid w:val="00700C86"/>
    <w:rsid w:val="0070632F"/>
    <w:rsid w:val="00717478"/>
    <w:rsid w:val="00721C04"/>
    <w:rsid w:val="0072283B"/>
    <w:rsid w:val="00723283"/>
    <w:rsid w:val="007237AD"/>
    <w:rsid w:val="00727138"/>
    <w:rsid w:val="00732071"/>
    <w:rsid w:val="00732658"/>
    <w:rsid w:val="00732845"/>
    <w:rsid w:val="00741127"/>
    <w:rsid w:val="00741BDC"/>
    <w:rsid w:val="0074568F"/>
    <w:rsid w:val="00754A4D"/>
    <w:rsid w:val="00755DBF"/>
    <w:rsid w:val="007622C0"/>
    <w:rsid w:val="00764ADE"/>
    <w:rsid w:val="0077114A"/>
    <w:rsid w:val="00771F54"/>
    <w:rsid w:val="00773912"/>
    <w:rsid w:val="00777757"/>
    <w:rsid w:val="0078269D"/>
    <w:rsid w:val="00786877"/>
    <w:rsid w:val="007A1BE4"/>
    <w:rsid w:val="007A25AF"/>
    <w:rsid w:val="007A2C0E"/>
    <w:rsid w:val="007A4DB9"/>
    <w:rsid w:val="007A7BC7"/>
    <w:rsid w:val="007B31E0"/>
    <w:rsid w:val="007B47BE"/>
    <w:rsid w:val="007C2F37"/>
    <w:rsid w:val="007C4503"/>
    <w:rsid w:val="007C54A3"/>
    <w:rsid w:val="007C7B8E"/>
    <w:rsid w:val="007D4F57"/>
    <w:rsid w:val="007D68B9"/>
    <w:rsid w:val="007E3755"/>
    <w:rsid w:val="007F0420"/>
    <w:rsid w:val="0080247D"/>
    <w:rsid w:val="00803916"/>
    <w:rsid w:val="00806176"/>
    <w:rsid w:val="008133DF"/>
    <w:rsid w:val="00815D48"/>
    <w:rsid w:val="00820E7D"/>
    <w:rsid w:val="00830834"/>
    <w:rsid w:val="0083625B"/>
    <w:rsid w:val="008417A2"/>
    <w:rsid w:val="0084312B"/>
    <w:rsid w:val="00843CBD"/>
    <w:rsid w:val="008505FA"/>
    <w:rsid w:val="008579A1"/>
    <w:rsid w:val="00860BC5"/>
    <w:rsid w:val="00866368"/>
    <w:rsid w:val="00872946"/>
    <w:rsid w:val="00874E9D"/>
    <w:rsid w:val="00876B96"/>
    <w:rsid w:val="008831C7"/>
    <w:rsid w:val="0088785C"/>
    <w:rsid w:val="00896DE5"/>
    <w:rsid w:val="008A59FE"/>
    <w:rsid w:val="008B18E5"/>
    <w:rsid w:val="008B5C41"/>
    <w:rsid w:val="008B6B70"/>
    <w:rsid w:val="008C661A"/>
    <w:rsid w:val="008D15D0"/>
    <w:rsid w:val="008D3760"/>
    <w:rsid w:val="008E24C5"/>
    <w:rsid w:val="008E3AED"/>
    <w:rsid w:val="008E522F"/>
    <w:rsid w:val="008F3D6C"/>
    <w:rsid w:val="008F61E4"/>
    <w:rsid w:val="00901517"/>
    <w:rsid w:val="0090477F"/>
    <w:rsid w:val="00905619"/>
    <w:rsid w:val="00905918"/>
    <w:rsid w:val="00905BCD"/>
    <w:rsid w:val="00910766"/>
    <w:rsid w:val="00911E48"/>
    <w:rsid w:val="0091272F"/>
    <w:rsid w:val="009136D6"/>
    <w:rsid w:val="00916645"/>
    <w:rsid w:val="00917531"/>
    <w:rsid w:val="00922DEB"/>
    <w:rsid w:val="00923965"/>
    <w:rsid w:val="00923D12"/>
    <w:rsid w:val="0092502B"/>
    <w:rsid w:val="00937263"/>
    <w:rsid w:val="0093765C"/>
    <w:rsid w:val="0094034C"/>
    <w:rsid w:val="00942773"/>
    <w:rsid w:val="00943861"/>
    <w:rsid w:val="00945A5C"/>
    <w:rsid w:val="009514FE"/>
    <w:rsid w:val="00953C81"/>
    <w:rsid w:val="00955F12"/>
    <w:rsid w:val="0095746A"/>
    <w:rsid w:val="00957EAD"/>
    <w:rsid w:val="00962FF8"/>
    <w:rsid w:val="0096628B"/>
    <w:rsid w:val="0097420E"/>
    <w:rsid w:val="00984122"/>
    <w:rsid w:val="009872B7"/>
    <w:rsid w:val="0098767B"/>
    <w:rsid w:val="009A156D"/>
    <w:rsid w:val="009A2B8E"/>
    <w:rsid w:val="009B014A"/>
    <w:rsid w:val="009B524F"/>
    <w:rsid w:val="009C015D"/>
    <w:rsid w:val="009C0AF8"/>
    <w:rsid w:val="009C58CE"/>
    <w:rsid w:val="009C5CAE"/>
    <w:rsid w:val="009C60AE"/>
    <w:rsid w:val="009D0D2C"/>
    <w:rsid w:val="009D1514"/>
    <w:rsid w:val="009D1672"/>
    <w:rsid w:val="009D1A46"/>
    <w:rsid w:val="009E0A98"/>
    <w:rsid w:val="009E2CE4"/>
    <w:rsid w:val="009E357C"/>
    <w:rsid w:val="009E4C5B"/>
    <w:rsid w:val="009F0D3B"/>
    <w:rsid w:val="009F6332"/>
    <w:rsid w:val="009F754D"/>
    <w:rsid w:val="00A0004D"/>
    <w:rsid w:val="00A02D2F"/>
    <w:rsid w:val="00A05737"/>
    <w:rsid w:val="00A0788E"/>
    <w:rsid w:val="00A20269"/>
    <w:rsid w:val="00A2071B"/>
    <w:rsid w:val="00A20B35"/>
    <w:rsid w:val="00A30812"/>
    <w:rsid w:val="00A32B45"/>
    <w:rsid w:val="00A32DA1"/>
    <w:rsid w:val="00A33845"/>
    <w:rsid w:val="00A362BA"/>
    <w:rsid w:val="00A366EA"/>
    <w:rsid w:val="00A43A84"/>
    <w:rsid w:val="00A43F82"/>
    <w:rsid w:val="00A44BB5"/>
    <w:rsid w:val="00A45277"/>
    <w:rsid w:val="00A46A96"/>
    <w:rsid w:val="00A516B1"/>
    <w:rsid w:val="00A56053"/>
    <w:rsid w:val="00A57218"/>
    <w:rsid w:val="00A61598"/>
    <w:rsid w:val="00A61EFD"/>
    <w:rsid w:val="00A627AA"/>
    <w:rsid w:val="00A631CB"/>
    <w:rsid w:val="00A635DA"/>
    <w:rsid w:val="00A6704D"/>
    <w:rsid w:val="00A73E87"/>
    <w:rsid w:val="00A7657C"/>
    <w:rsid w:val="00A76C93"/>
    <w:rsid w:val="00A77688"/>
    <w:rsid w:val="00A8588D"/>
    <w:rsid w:val="00A86B31"/>
    <w:rsid w:val="00A91C30"/>
    <w:rsid w:val="00A93267"/>
    <w:rsid w:val="00A9415B"/>
    <w:rsid w:val="00AA796E"/>
    <w:rsid w:val="00AB0A24"/>
    <w:rsid w:val="00AB7EC8"/>
    <w:rsid w:val="00AD2DDD"/>
    <w:rsid w:val="00AE09E7"/>
    <w:rsid w:val="00AF4EDF"/>
    <w:rsid w:val="00B001F8"/>
    <w:rsid w:val="00B107C8"/>
    <w:rsid w:val="00B17910"/>
    <w:rsid w:val="00B2024D"/>
    <w:rsid w:val="00B22ECF"/>
    <w:rsid w:val="00B305E0"/>
    <w:rsid w:val="00B34BD0"/>
    <w:rsid w:val="00B424E0"/>
    <w:rsid w:val="00B43970"/>
    <w:rsid w:val="00B448BE"/>
    <w:rsid w:val="00B46238"/>
    <w:rsid w:val="00B50B47"/>
    <w:rsid w:val="00B519D4"/>
    <w:rsid w:val="00B52D9D"/>
    <w:rsid w:val="00B5685D"/>
    <w:rsid w:val="00B57E79"/>
    <w:rsid w:val="00B615D2"/>
    <w:rsid w:val="00B64A48"/>
    <w:rsid w:val="00B71E3D"/>
    <w:rsid w:val="00B82DA5"/>
    <w:rsid w:val="00B85E25"/>
    <w:rsid w:val="00B8655E"/>
    <w:rsid w:val="00B95D01"/>
    <w:rsid w:val="00BA082B"/>
    <w:rsid w:val="00BA523E"/>
    <w:rsid w:val="00BA7984"/>
    <w:rsid w:val="00BB07FC"/>
    <w:rsid w:val="00BB11F4"/>
    <w:rsid w:val="00BB5161"/>
    <w:rsid w:val="00BB5BFE"/>
    <w:rsid w:val="00BC1EAD"/>
    <w:rsid w:val="00BC473B"/>
    <w:rsid w:val="00BC5410"/>
    <w:rsid w:val="00BC5727"/>
    <w:rsid w:val="00BC7052"/>
    <w:rsid w:val="00BC7F87"/>
    <w:rsid w:val="00BD5042"/>
    <w:rsid w:val="00BE1DD2"/>
    <w:rsid w:val="00BE6452"/>
    <w:rsid w:val="00BE7169"/>
    <w:rsid w:val="00BF207F"/>
    <w:rsid w:val="00C0215C"/>
    <w:rsid w:val="00C04042"/>
    <w:rsid w:val="00C121C5"/>
    <w:rsid w:val="00C13DFD"/>
    <w:rsid w:val="00C144C1"/>
    <w:rsid w:val="00C17B3C"/>
    <w:rsid w:val="00C211E9"/>
    <w:rsid w:val="00C23B6F"/>
    <w:rsid w:val="00C251DC"/>
    <w:rsid w:val="00C2737E"/>
    <w:rsid w:val="00C324E9"/>
    <w:rsid w:val="00C33C50"/>
    <w:rsid w:val="00C35176"/>
    <w:rsid w:val="00C412FC"/>
    <w:rsid w:val="00C413D7"/>
    <w:rsid w:val="00C461BD"/>
    <w:rsid w:val="00C50A29"/>
    <w:rsid w:val="00C54AB7"/>
    <w:rsid w:val="00C56372"/>
    <w:rsid w:val="00C6449C"/>
    <w:rsid w:val="00C804B0"/>
    <w:rsid w:val="00C814C1"/>
    <w:rsid w:val="00C84591"/>
    <w:rsid w:val="00C85F86"/>
    <w:rsid w:val="00C86E2A"/>
    <w:rsid w:val="00C9536B"/>
    <w:rsid w:val="00C95516"/>
    <w:rsid w:val="00C97271"/>
    <w:rsid w:val="00CA1642"/>
    <w:rsid w:val="00CA4A25"/>
    <w:rsid w:val="00CA5D03"/>
    <w:rsid w:val="00CB734A"/>
    <w:rsid w:val="00CD3E40"/>
    <w:rsid w:val="00CD66BD"/>
    <w:rsid w:val="00CD7E5F"/>
    <w:rsid w:val="00CE3FB5"/>
    <w:rsid w:val="00CE5DE5"/>
    <w:rsid w:val="00CF233E"/>
    <w:rsid w:val="00D05209"/>
    <w:rsid w:val="00D0726C"/>
    <w:rsid w:val="00D13354"/>
    <w:rsid w:val="00D17154"/>
    <w:rsid w:val="00D17A46"/>
    <w:rsid w:val="00D218EB"/>
    <w:rsid w:val="00D21F4F"/>
    <w:rsid w:val="00D30AEF"/>
    <w:rsid w:val="00D31062"/>
    <w:rsid w:val="00D3752F"/>
    <w:rsid w:val="00D43F54"/>
    <w:rsid w:val="00D50499"/>
    <w:rsid w:val="00D57151"/>
    <w:rsid w:val="00D62E5E"/>
    <w:rsid w:val="00D63146"/>
    <w:rsid w:val="00D63E21"/>
    <w:rsid w:val="00D64BBF"/>
    <w:rsid w:val="00D73145"/>
    <w:rsid w:val="00D83CC5"/>
    <w:rsid w:val="00D847C0"/>
    <w:rsid w:val="00D910BE"/>
    <w:rsid w:val="00D9545B"/>
    <w:rsid w:val="00DA21B4"/>
    <w:rsid w:val="00DA60DA"/>
    <w:rsid w:val="00DB443D"/>
    <w:rsid w:val="00DC3868"/>
    <w:rsid w:val="00DD12C4"/>
    <w:rsid w:val="00DD6B1F"/>
    <w:rsid w:val="00DE26DF"/>
    <w:rsid w:val="00DE5B8F"/>
    <w:rsid w:val="00DF06A5"/>
    <w:rsid w:val="00DF247F"/>
    <w:rsid w:val="00DF3AB6"/>
    <w:rsid w:val="00DF51C0"/>
    <w:rsid w:val="00E0572F"/>
    <w:rsid w:val="00E07BF3"/>
    <w:rsid w:val="00E100DF"/>
    <w:rsid w:val="00E118AA"/>
    <w:rsid w:val="00E151EC"/>
    <w:rsid w:val="00E166E2"/>
    <w:rsid w:val="00E2314E"/>
    <w:rsid w:val="00E23F2A"/>
    <w:rsid w:val="00E24F91"/>
    <w:rsid w:val="00E2572E"/>
    <w:rsid w:val="00E32BDE"/>
    <w:rsid w:val="00E363B5"/>
    <w:rsid w:val="00E45C61"/>
    <w:rsid w:val="00E46ABD"/>
    <w:rsid w:val="00E50C86"/>
    <w:rsid w:val="00E54E3C"/>
    <w:rsid w:val="00E5688B"/>
    <w:rsid w:val="00E5783B"/>
    <w:rsid w:val="00E7058C"/>
    <w:rsid w:val="00E70726"/>
    <w:rsid w:val="00E74F96"/>
    <w:rsid w:val="00E802A2"/>
    <w:rsid w:val="00E82881"/>
    <w:rsid w:val="00E84C4D"/>
    <w:rsid w:val="00E86145"/>
    <w:rsid w:val="00E86C2F"/>
    <w:rsid w:val="00E9492B"/>
    <w:rsid w:val="00E97B9F"/>
    <w:rsid w:val="00EA110C"/>
    <w:rsid w:val="00EC29A0"/>
    <w:rsid w:val="00EC4778"/>
    <w:rsid w:val="00ED2ABE"/>
    <w:rsid w:val="00ED31E2"/>
    <w:rsid w:val="00ED6727"/>
    <w:rsid w:val="00EE1830"/>
    <w:rsid w:val="00EE3F2F"/>
    <w:rsid w:val="00EF1C50"/>
    <w:rsid w:val="00EF23C2"/>
    <w:rsid w:val="00EF26BA"/>
    <w:rsid w:val="00F04666"/>
    <w:rsid w:val="00F053E2"/>
    <w:rsid w:val="00F13AE7"/>
    <w:rsid w:val="00F13D0A"/>
    <w:rsid w:val="00F175DA"/>
    <w:rsid w:val="00F252B0"/>
    <w:rsid w:val="00F26527"/>
    <w:rsid w:val="00F27D36"/>
    <w:rsid w:val="00F35A4B"/>
    <w:rsid w:val="00F431D6"/>
    <w:rsid w:val="00F463A9"/>
    <w:rsid w:val="00F469F3"/>
    <w:rsid w:val="00F47FD0"/>
    <w:rsid w:val="00F61927"/>
    <w:rsid w:val="00F64379"/>
    <w:rsid w:val="00F64678"/>
    <w:rsid w:val="00F672F4"/>
    <w:rsid w:val="00F674B5"/>
    <w:rsid w:val="00F71E01"/>
    <w:rsid w:val="00F7281A"/>
    <w:rsid w:val="00F740FC"/>
    <w:rsid w:val="00F82B1D"/>
    <w:rsid w:val="00F83B81"/>
    <w:rsid w:val="00F8691C"/>
    <w:rsid w:val="00F9070C"/>
    <w:rsid w:val="00F9399F"/>
    <w:rsid w:val="00FA1196"/>
    <w:rsid w:val="00FA183D"/>
    <w:rsid w:val="00FA5BC7"/>
    <w:rsid w:val="00FB0BDB"/>
    <w:rsid w:val="00FB2835"/>
    <w:rsid w:val="00FB49D6"/>
    <w:rsid w:val="00FB4B39"/>
    <w:rsid w:val="00FC0058"/>
    <w:rsid w:val="00FC28C6"/>
    <w:rsid w:val="00FC4F2E"/>
    <w:rsid w:val="00FD14A1"/>
    <w:rsid w:val="00FD20AD"/>
    <w:rsid w:val="00FE1F98"/>
    <w:rsid w:val="00FE221E"/>
    <w:rsid w:val="00FE360E"/>
    <w:rsid w:val="00FE6236"/>
    <w:rsid w:val="00FE77A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175A31A"/>
  <w15:docId w15:val="{B1F77373-9398-46D0-9C6F-E7772EEB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69"/>
    <w:pPr>
      <w:spacing w:line="276" w:lineRule="auto"/>
    </w:pPr>
    <w:rPr>
      <w:rFonts w:ascii="Verdana" w:hAnsi="Verdana"/>
      <w:sz w:val="18"/>
    </w:rPr>
  </w:style>
  <w:style w:type="paragraph" w:styleId="Heading1">
    <w:name w:val="heading 1"/>
    <w:aliases w:val="Guidance - Heading 1 - I"/>
    <w:next w:val="Normal"/>
    <w:link w:val="Heading1Char"/>
    <w:uiPriority w:val="9"/>
    <w:qFormat/>
    <w:rsid w:val="009E357C"/>
    <w:pPr>
      <w:keepNext/>
      <w:keepLines/>
      <w:numPr>
        <w:numId w:val="4"/>
      </w:numPr>
      <w:spacing w:before="240"/>
      <w:outlineLvl w:val="0"/>
    </w:pPr>
    <w:rPr>
      <w:rFonts w:ascii="Melior" w:eastAsiaTheme="majorEastAsia" w:hAnsi="Melior" w:cstheme="majorBidi"/>
      <w:b/>
      <w:bCs/>
      <w:szCs w:val="28"/>
    </w:rPr>
  </w:style>
  <w:style w:type="paragraph" w:styleId="Heading2">
    <w:name w:val="heading 2"/>
    <w:aliases w:val="Guidance - Heading 2 - A"/>
    <w:basedOn w:val="Heading1"/>
    <w:next w:val="Normal"/>
    <w:link w:val="Heading2Char"/>
    <w:uiPriority w:val="9"/>
    <w:unhideWhenUsed/>
    <w:qFormat/>
    <w:rsid w:val="009E357C"/>
    <w:pPr>
      <w:numPr>
        <w:ilvl w:val="1"/>
      </w:numPr>
      <w:spacing w:before="120"/>
      <w:outlineLvl w:val="1"/>
    </w:pPr>
    <w:rPr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uidanceHeadings">
    <w:name w:val="Guidance Headings"/>
    <w:uiPriority w:val="99"/>
    <w:rsid w:val="009E357C"/>
    <w:pPr>
      <w:numPr>
        <w:numId w:val="1"/>
      </w:numPr>
    </w:pPr>
  </w:style>
  <w:style w:type="paragraph" w:customStyle="1" w:styleId="Guidance-Note">
    <w:name w:val="Guidance - Note"/>
    <w:basedOn w:val="ListParagraph"/>
    <w:qFormat/>
    <w:rsid w:val="00260014"/>
    <w:pPr>
      <w:numPr>
        <w:numId w:val="2"/>
      </w:numPr>
      <w:spacing w:before="120"/>
    </w:pPr>
  </w:style>
  <w:style w:type="paragraph" w:styleId="ListParagraph">
    <w:name w:val="List Paragraph"/>
    <w:basedOn w:val="Normal"/>
    <w:uiPriority w:val="34"/>
    <w:qFormat/>
    <w:rsid w:val="00260014"/>
    <w:pPr>
      <w:ind w:left="720"/>
      <w:contextualSpacing/>
    </w:pPr>
  </w:style>
  <w:style w:type="paragraph" w:customStyle="1" w:styleId="GuidanceIBullet2">
    <w:name w:val="Guidance I Bullet 2"/>
    <w:basedOn w:val="Normal"/>
    <w:qFormat/>
    <w:rsid w:val="009E357C"/>
    <w:pPr>
      <w:numPr>
        <w:ilvl w:val="6"/>
        <w:numId w:val="4"/>
      </w:numPr>
    </w:pPr>
  </w:style>
  <w:style w:type="paragraph" w:customStyle="1" w:styleId="Guidance1Bullet3">
    <w:name w:val="Guidance 1 Bullet 3"/>
    <w:basedOn w:val="GuidanceIBullet2"/>
    <w:qFormat/>
    <w:rsid w:val="00260014"/>
    <w:pPr>
      <w:numPr>
        <w:ilvl w:val="7"/>
      </w:numPr>
    </w:pPr>
  </w:style>
  <w:style w:type="paragraph" w:customStyle="1" w:styleId="GuidanceABCBullet1">
    <w:name w:val="Guidance ABC Bullet 1"/>
    <w:basedOn w:val="Normal"/>
    <w:qFormat/>
    <w:rsid w:val="009E357C"/>
    <w:pPr>
      <w:numPr>
        <w:ilvl w:val="2"/>
        <w:numId w:val="4"/>
      </w:numPr>
    </w:pPr>
  </w:style>
  <w:style w:type="paragraph" w:customStyle="1" w:styleId="GuidanceABCBullet2">
    <w:name w:val="Guidance ABC Bullet 2"/>
    <w:basedOn w:val="Normal"/>
    <w:qFormat/>
    <w:rsid w:val="009E357C"/>
    <w:pPr>
      <w:numPr>
        <w:ilvl w:val="3"/>
        <w:numId w:val="4"/>
      </w:numPr>
    </w:pPr>
  </w:style>
  <w:style w:type="paragraph" w:customStyle="1" w:styleId="GuidanceABCBullet3">
    <w:name w:val="Guidance ABC Bullet 3"/>
    <w:basedOn w:val="GuidanceABCBullet2"/>
    <w:qFormat/>
    <w:rsid w:val="00260014"/>
    <w:pPr>
      <w:numPr>
        <w:ilvl w:val="4"/>
      </w:numPr>
    </w:pPr>
  </w:style>
  <w:style w:type="paragraph" w:customStyle="1" w:styleId="GuidanceABCPara">
    <w:name w:val="Guidance ABC Para"/>
    <w:basedOn w:val="Normal"/>
    <w:autoRedefine/>
    <w:qFormat/>
    <w:rsid w:val="009E357C"/>
    <w:pPr>
      <w:ind w:left="1008"/>
    </w:pPr>
  </w:style>
  <w:style w:type="paragraph" w:customStyle="1" w:styleId="GuidanceIBullet1">
    <w:name w:val="Guidance I Bullet 1"/>
    <w:basedOn w:val="Normal"/>
    <w:autoRedefine/>
    <w:qFormat/>
    <w:rsid w:val="009E357C"/>
    <w:pPr>
      <w:numPr>
        <w:ilvl w:val="5"/>
        <w:numId w:val="4"/>
      </w:numPr>
    </w:pPr>
  </w:style>
  <w:style w:type="paragraph" w:customStyle="1" w:styleId="GuidanceIPara">
    <w:name w:val="Guidance I Para"/>
    <w:basedOn w:val="GuidanceABCPara"/>
    <w:qFormat/>
    <w:rsid w:val="00260014"/>
    <w:pPr>
      <w:ind w:left="576"/>
    </w:pPr>
  </w:style>
  <w:style w:type="character" w:customStyle="1" w:styleId="Heading1Char">
    <w:name w:val="Heading 1 Char"/>
    <w:aliases w:val="Guidance - Heading 1 - I Char"/>
    <w:basedOn w:val="DefaultParagraphFont"/>
    <w:link w:val="Heading1"/>
    <w:uiPriority w:val="9"/>
    <w:rsid w:val="00260014"/>
    <w:rPr>
      <w:rFonts w:ascii="Melior" w:eastAsiaTheme="majorEastAsia" w:hAnsi="Melior" w:cstheme="majorBidi"/>
      <w:b/>
      <w:bCs/>
      <w:szCs w:val="28"/>
    </w:rPr>
  </w:style>
  <w:style w:type="character" w:customStyle="1" w:styleId="Heading2Char">
    <w:name w:val="Heading 2 Char"/>
    <w:aliases w:val="Guidance - Heading 2 - A Char"/>
    <w:basedOn w:val="DefaultParagraphFont"/>
    <w:link w:val="Heading2"/>
    <w:uiPriority w:val="9"/>
    <w:rsid w:val="00260014"/>
    <w:rPr>
      <w:rFonts w:ascii="Melior" w:eastAsiaTheme="majorEastAsia" w:hAnsi="Melior" w:cstheme="majorBidi"/>
      <w:b/>
      <w:szCs w:val="26"/>
    </w:rPr>
  </w:style>
  <w:style w:type="numbering" w:customStyle="1" w:styleId="ApplicationHeadings">
    <w:name w:val="Application Headings"/>
    <w:uiPriority w:val="99"/>
    <w:rsid w:val="00EC29A0"/>
    <w:pPr>
      <w:numPr>
        <w:numId w:val="3"/>
      </w:numPr>
    </w:pPr>
  </w:style>
  <w:style w:type="numbering" w:customStyle="1" w:styleId="Checklist123">
    <w:name w:val="Checklist 1 2 3"/>
    <w:uiPriority w:val="99"/>
    <w:rsid w:val="004A17CA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EC2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9A0"/>
    <w:rPr>
      <w:rFonts w:ascii="Melior" w:hAnsi="Melior"/>
      <w:sz w:val="20"/>
    </w:rPr>
  </w:style>
  <w:style w:type="paragraph" w:styleId="Footer">
    <w:name w:val="footer"/>
    <w:basedOn w:val="Normal"/>
    <w:link w:val="FooterChar"/>
    <w:uiPriority w:val="99"/>
    <w:unhideWhenUsed/>
    <w:rsid w:val="00EC2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9A0"/>
    <w:rPr>
      <w:rFonts w:ascii="Melior" w:hAnsi="Melior"/>
      <w:sz w:val="20"/>
    </w:rPr>
  </w:style>
  <w:style w:type="paragraph" w:styleId="Title">
    <w:name w:val="Title"/>
    <w:basedOn w:val="Normal"/>
    <w:link w:val="TitleChar"/>
    <w:uiPriority w:val="99"/>
    <w:qFormat/>
    <w:rsid w:val="00EC29A0"/>
    <w:pPr>
      <w:jc w:val="center"/>
    </w:pPr>
    <w:rPr>
      <w:rFonts w:ascii="Microsoft Sans Serif" w:eastAsia="Times New Roman" w:hAnsi="Microsoft Sans Serif" w:cs="Microsoft Sans Serif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C29A0"/>
    <w:rPr>
      <w:rFonts w:ascii="Microsoft Sans Serif" w:eastAsia="Times New Roman" w:hAnsi="Microsoft Sans Serif" w:cs="Microsoft Sans Serif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A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FA8"/>
    <w:rPr>
      <w:rFonts w:ascii="Verdana" w:hAnsi="Verdana"/>
      <w:color w:val="0000FF" w:themeColor="hyperlink"/>
      <w:sz w:val="18"/>
      <w:u w:val="single"/>
    </w:rPr>
  </w:style>
  <w:style w:type="paragraph" w:customStyle="1" w:styleId="Instructions">
    <w:name w:val="Instructions"/>
    <w:qFormat/>
    <w:rsid w:val="00204C4D"/>
    <w:pPr>
      <w:contextualSpacing/>
    </w:pPr>
    <w:rPr>
      <w:rFonts w:ascii="Verdana" w:eastAsia="Times New Roman" w:hAnsi="Verdana"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EC29A0"/>
    <w:rPr>
      <w:color w:val="808080"/>
    </w:rPr>
  </w:style>
  <w:style w:type="character" w:customStyle="1" w:styleId="Style2">
    <w:name w:val="Style2"/>
    <w:basedOn w:val="DefaultParagraphFont"/>
    <w:uiPriority w:val="1"/>
    <w:rsid w:val="001236A7"/>
    <w:rPr>
      <w:rFonts w:ascii="Gisha" w:hAnsi="Gisha"/>
      <w:b w:val="0"/>
      <w:color w:val="000000" w:themeColor="text1"/>
      <w:sz w:val="22"/>
    </w:rPr>
  </w:style>
  <w:style w:type="paragraph" w:customStyle="1" w:styleId="Parts">
    <w:name w:val="Parts"/>
    <w:basedOn w:val="Heading1"/>
    <w:qFormat/>
    <w:rsid w:val="00FC4F2E"/>
    <w:pPr>
      <w:numPr>
        <w:numId w:val="6"/>
      </w:numPr>
      <w:tabs>
        <w:tab w:val="left" w:pos="864"/>
      </w:tabs>
      <w:spacing w:before="120" w:after="120"/>
      <w:jc w:val="center"/>
    </w:pPr>
    <w:rPr>
      <w:rFonts w:ascii="Verdana" w:hAnsi="Verdana"/>
      <w:b w:val="0"/>
      <w:color w:val="F2F2F2" w:themeColor="background1" w:themeShade="F2"/>
      <w:sz w:val="18"/>
    </w:rPr>
  </w:style>
  <w:style w:type="paragraph" w:customStyle="1" w:styleId="Parts-1">
    <w:name w:val="Parts - 1"/>
    <w:aliases w:val="2,3"/>
    <w:basedOn w:val="ListParagraph"/>
    <w:qFormat/>
    <w:rsid w:val="007D4F57"/>
    <w:pPr>
      <w:keepNext/>
      <w:numPr>
        <w:ilvl w:val="1"/>
        <w:numId w:val="6"/>
      </w:numPr>
      <w:spacing w:before="120" w:after="120"/>
      <w:ind w:left="360" w:hanging="360"/>
      <w:contextualSpacing w:val="0"/>
    </w:pPr>
    <w:rPr>
      <w:b/>
      <w:szCs w:val="20"/>
    </w:rPr>
  </w:style>
  <w:style w:type="paragraph" w:customStyle="1" w:styleId="Part-a">
    <w:name w:val="Part - a"/>
    <w:aliases w:val="b"/>
    <w:basedOn w:val="ListParagraph"/>
    <w:qFormat/>
    <w:rsid w:val="00EC29A0"/>
    <w:pPr>
      <w:numPr>
        <w:ilvl w:val="2"/>
        <w:numId w:val="6"/>
      </w:numPr>
      <w:tabs>
        <w:tab w:val="left" w:pos="360"/>
      </w:tabs>
    </w:pPr>
  </w:style>
  <w:style w:type="paragraph" w:customStyle="1" w:styleId="Application-OtherText">
    <w:name w:val="Application - Other Text"/>
    <w:qFormat/>
    <w:rsid w:val="00922DEB"/>
    <w:pPr>
      <w:keepNext/>
    </w:pPr>
    <w:rPr>
      <w:rFonts w:ascii="Open Sans" w:hAnsi="Open San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9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9E7"/>
    <w:rPr>
      <w:rFonts w:ascii="Melior" w:hAnsi="Melio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FA"/>
    <w:rPr>
      <w:rFonts w:ascii="Melior" w:hAnsi="Melior"/>
      <w:b/>
      <w:bCs/>
      <w:sz w:val="20"/>
      <w:szCs w:val="20"/>
    </w:rPr>
  </w:style>
  <w:style w:type="paragraph" w:customStyle="1" w:styleId="Application-FirstBullet">
    <w:name w:val="Application - First Bullet"/>
    <w:basedOn w:val="ListParagraph"/>
    <w:qFormat/>
    <w:rsid w:val="008505FA"/>
    <w:pPr>
      <w:ind w:left="0"/>
      <w:contextualSpacing w:val="0"/>
    </w:pPr>
  </w:style>
  <w:style w:type="paragraph" w:customStyle="1" w:styleId="Application-Divider">
    <w:name w:val="Application - Divider"/>
    <w:qFormat/>
    <w:rsid w:val="008505FA"/>
    <w:pPr>
      <w:keepNext/>
      <w:spacing w:before="60" w:after="60"/>
    </w:pPr>
    <w:rPr>
      <w:rFonts w:ascii="Melior" w:hAnsi="Melior"/>
      <w:sz w:val="12"/>
    </w:rPr>
  </w:style>
  <w:style w:type="paragraph" w:styleId="MacroText">
    <w:name w:val="macro"/>
    <w:link w:val="MacroTextChar"/>
    <w:uiPriority w:val="99"/>
    <w:semiHidden/>
    <w:rsid w:val="00F740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40FC"/>
    <w:rPr>
      <w:rFonts w:ascii="Times New Roman" w:eastAsia="Times New Roman" w:hAnsi="Times New Roman" w:cs="Times New Roman"/>
      <w:sz w:val="24"/>
      <w:szCs w:val="24"/>
    </w:rPr>
  </w:style>
  <w:style w:type="numbering" w:customStyle="1" w:styleId="Parts1">
    <w:name w:val="Parts 1"/>
    <w:uiPriority w:val="99"/>
    <w:rsid w:val="00F740FC"/>
    <w:pPr>
      <w:numPr>
        <w:numId w:val="1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04F48"/>
    <w:rPr>
      <w:color w:val="800080" w:themeColor="followedHyperlink"/>
      <w:u w:val="single"/>
    </w:rPr>
  </w:style>
  <w:style w:type="paragraph" w:customStyle="1" w:styleId="Style3">
    <w:name w:val="Style3"/>
    <w:basedOn w:val="Normal"/>
    <w:qFormat/>
    <w:rsid w:val="001236A7"/>
    <w:rPr>
      <w:rFonts w:ascii="Gisha" w:hAnsi="Gisha" w:cs="Gisha"/>
      <w:sz w:val="22"/>
      <w:szCs w:val="20"/>
    </w:rPr>
  </w:style>
  <w:style w:type="character" w:customStyle="1" w:styleId="Style4">
    <w:name w:val="Style4"/>
    <w:basedOn w:val="DefaultParagraphFont"/>
    <w:uiPriority w:val="1"/>
    <w:rsid w:val="00E0572F"/>
    <w:rPr>
      <w:rFonts w:ascii="Open Sans" w:hAnsi="Open Sans"/>
      <w:sz w:val="20"/>
    </w:rPr>
  </w:style>
  <w:style w:type="numbering" w:customStyle="1" w:styleId="ApplicationBulletLists">
    <w:name w:val="Application Bullet Lists"/>
    <w:uiPriority w:val="99"/>
    <w:rsid w:val="00581063"/>
    <w:pPr>
      <w:numPr>
        <w:numId w:val="12"/>
      </w:numPr>
    </w:pPr>
  </w:style>
  <w:style w:type="paragraph" w:customStyle="1" w:styleId="Application-SecondBullet">
    <w:name w:val="Application - Second Bullet"/>
    <w:basedOn w:val="Application-FirstBullet"/>
    <w:qFormat/>
    <w:rsid w:val="00581063"/>
    <w:pPr>
      <w:ind w:left="720" w:hanging="360"/>
    </w:pPr>
  </w:style>
  <w:style w:type="paragraph" w:customStyle="1" w:styleId="Application-Checklist-9">
    <w:name w:val="Application - Checklist - 9"/>
    <w:qFormat/>
    <w:rsid w:val="00C2737E"/>
    <w:rPr>
      <w:rFonts w:ascii="Verdana" w:hAnsi="Verdana"/>
      <w:sz w:val="18"/>
      <w:szCs w:val="18"/>
    </w:rPr>
  </w:style>
  <w:style w:type="paragraph" w:customStyle="1" w:styleId="Application-InvestigatorInfo">
    <w:name w:val="Application - Investigator Info"/>
    <w:qFormat/>
    <w:rsid w:val="0091272F"/>
    <w:pPr>
      <w:keepNext/>
      <w:jc w:val="right"/>
    </w:pPr>
    <w:rPr>
      <w:rFonts w:ascii="Verdana" w:hAnsi="Verdana"/>
      <w:color w:val="262626" w:themeColor="text1" w:themeTint="D9"/>
      <w:sz w:val="16"/>
      <w:szCs w:val="18"/>
    </w:rPr>
  </w:style>
  <w:style w:type="paragraph" w:customStyle="1" w:styleId="Application-InvestigatorInfoFields">
    <w:name w:val="Application - Investigator Info Fields"/>
    <w:qFormat/>
    <w:rsid w:val="006047FD"/>
    <w:pPr>
      <w:keepNext/>
      <w:shd w:val="pct5" w:color="auto" w:fill="auto"/>
      <w:tabs>
        <w:tab w:val="right" w:pos="9238"/>
      </w:tabs>
      <w:spacing w:before="60" w:after="60"/>
    </w:pPr>
    <w:rPr>
      <w:rFonts w:ascii="Open Sans" w:hAnsi="Open Sans"/>
      <w:sz w:val="20"/>
    </w:rPr>
  </w:style>
  <w:style w:type="paragraph" w:customStyle="1" w:styleId="Parts-a">
    <w:name w:val="Parts - a"/>
    <w:aliases w:val="b application"/>
    <w:basedOn w:val="Parts-1"/>
    <w:qFormat/>
    <w:rsid w:val="006047FD"/>
    <w:pPr>
      <w:numPr>
        <w:ilvl w:val="0"/>
        <w:numId w:val="0"/>
      </w:numPr>
      <w:tabs>
        <w:tab w:val="num" w:pos="360"/>
      </w:tabs>
      <w:spacing w:before="60" w:after="60"/>
      <w:ind w:left="360" w:right="720" w:hanging="360"/>
    </w:pPr>
    <w:rPr>
      <w:b w:val="0"/>
      <w:color w:val="262626" w:themeColor="text1" w:themeTint="D9"/>
    </w:rPr>
  </w:style>
  <w:style w:type="paragraph" w:customStyle="1" w:styleId="TextFields">
    <w:name w:val="Text Fields"/>
    <w:basedOn w:val="Normal"/>
    <w:qFormat/>
    <w:rsid w:val="003B2A5F"/>
    <w:pPr>
      <w:shd w:val="pct10" w:color="auto" w:fill="auto"/>
      <w:tabs>
        <w:tab w:val="left" w:pos="270"/>
      </w:tabs>
    </w:pPr>
    <w:rPr>
      <w:sz w:val="20"/>
    </w:rPr>
  </w:style>
  <w:style w:type="paragraph" w:customStyle="1" w:styleId="YesNo">
    <w:name w:val="Yes/No"/>
    <w:basedOn w:val="Normal"/>
    <w:qFormat/>
    <w:rsid w:val="00D847C0"/>
    <w:pPr>
      <w:keepNext/>
      <w:spacing w:after="120"/>
    </w:pPr>
  </w:style>
  <w:style w:type="paragraph" w:customStyle="1" w:styleId="Instructions-NOTE">
    <w:name w:val="Instructions - NOTE"/>
    <w:basedOn w:val="Instructions"/>
    <w:rsid w:val="006463E3"/>
    <w:pPr>
      <w:numPr>
        <w:numId w:val="19"/>
      </w:numPr>
      <w:spacing w:before="120" w:after="60"/>
      <w:contextualSpacing w:val="0"/>
    </w:pPr>
    <w:rPr>
      <w:szCs w:val="20"/>
    </w:rPr>
  </w:style>
  <w:style w:type="character" w:customStyle="1" w:styleId="TextFields2">
    <w:name w:val="Text Fields 2"/>
    <w:basedOn w:val="DefaultParagraphFont"/>
    <w:uiPriority w:val="1"/>
    <w:rsid w:val="00204C4D"/>
    <w:rPr>
      <w:rFonts w:ascii="Verdana" w:hAnsi="Verdana"/>
      <w:sz w:val="20"/>
      <w:bdr w:val="none" w:sz="0" w:space="0" w:color="auto"/>
    </w:rPr>
  </w:style>
  <w:style w:type="paragraph" w:customStyle="1" w:styleId="RCSHeader">
    <w:name w:val="RCS Header"/>
    <w:basedOn w:val="Header"/>
    <w:qFormat/>
    <w:rsid w:val="00204C4D"/>
    <w:pPr>
      <w:tabs>
        <w:tab w:val="clear" w:pos="4680"/>
        <w:tab w:val="clear" w:pos="9360"/>
      </w:tabs>
      <w:spacing w:before="60" w:after="60" w:line="240" w:lineRule="auto"/>
    </w:pPr>
    <w:rPr>
      <w:rFonts w:asciiTheme="majorHAnsi" w:hAnsiTheme="majorHAnsi"/>
      <w:noProof/>
      <w:color w:val="262626" w:themeColor="text1" w:themeTint="D9"/>
      <w:sz w:val="28"/>
    </w:rPr>
  </w:style>
  <w:style w:type="paragraph" w:customStyle="1" w:styleId="Application-InvetigatorInfoFieldsFirstlineIndented">
    <w:name w:val="Application - Invetigator Info Fields First line Indented"/>
    <w:basedOn w:val="Application-InvestigatorInfoFields"/>
    <w:qFormat/>
    <w:rsid w:val="00204C4D"/>
    <w:pPr>
      <w:keepNext w:val="0"/>
      <w:ind w:firstLine="331"/>
    </w:pPr>
  </w:style>
  <w:style w:type="paragraph" w:customStyle="1" w:styleId="EndnotesBullets">
    <w:name w:val="Endnotes Bullets"/>
    <w:basedOn w:val="Normal"/>
    <w:rsid w:val="00204C4D"/>
    <w:pPr>
      <w:tabs>
        <w:tab w:val="num" w:pos="1080"/>
      </w:tabs>
      <w:spacing w:before="120" w:after="120" w:line="240" w:lineRule="auto"/>
      <w:ind w:left="1080" w:hanging="360"/>
    </w:pPr>
  </w:style>
  <w:style w:type="paragraph" w:customStyle="1" w:styleId="Application-AckABC">
    <w:name w:val="Application - Ack ABC"/>
    <w:basedOn w:val="ListParagraph"/>
    <w:qFormat/>
    <w:rsid w:val="00C2737E"/>
    <w:pPr>
      <w:numPr>
        <w:numId w:val="22"/>
      </w:numPr>
      <w:spacing w:before="60"/>
    </w:pPr>
    <w:rPr>
      <w:b/>
      <w:iCs/>
      <w:color w:val="262626" w:themeColor="text1" w:themeTint="D9"/>
      <w:szCs w:val="20"/>
    </w:rPr>
  </w:style>
  <w:style w:type="paragraph" w:customStyle="1" w:styleId="Application-Ack123">
    <w:name w:val="Application - Ack 123"/>
    <w:basedOn w:val="ListParagraph"/>
    <w:qFormat/>
    <w:rsid w:val="00C2737E"/>
    <w:pPr>
      <w:keepLines/>
      <w:numPr>
        <w:ilvl w:val="1"/>
        <w:numId w:val="22"/>
      </w:numPr>
      <w:spacing w:before="60" w:line="240" w:lineRule="auto"/>
      <w:contextualSpacing w:val="0"/>
    </w:pPr>
    <w:rPr>
      <w:color w:val="262626" w:themeColor="text1" w:themeTint="D9"/>
      <w:szCs w:val="20"/>
    </w:rPr>
  </w:style>
  <w:style w:type="paragraph" w:customStyle="1" w:styleId="Application-Ackabc0">
    <w:name w:val="Application - Ack abc"/>
    <w:basedOn w:val="Normal"/>
    <w:qFormat/>
    <w:rsid w:val="00C2737E"/>
    <w:pPr>
      <w:numPr>
        <w:ilvl w:val="2"/>
        <w:numId w:val="22"/>
      </w:numPr>
      <w:autoSpaceDE w:val="0"/>
      <w:autoSpaceDN w:val="0"/>
      <w:adjustRightInd w:val="0"/>
      <w:spacing w:before="120" w:line="240" w:lineRule="auto"/>
      <w:ind w:left="1296" w:hanging="288"/>
      <w:contextualSpacing/>
    </w:pPr>
    <w:rPr>
      <w:rFonts w:ascii="Calibri" w:hAnsi="Calibri" w:cs="Times New Roman"/>
      <w:iCs/>
      <w:color w:val="000000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08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1E2"/>
    <w:rPr>
      <w:rFonts w:ascii="Verdana" w:hAnsi="Verdana"/>
      <w:sz w:val="18"/>
    </w:rPr>
  </w:style>
  <w:style w:type="numbering" w:customStyle="1" w:styleId="ApplicationHeadings1">
    <w:name w:val="Application Headings1"/>
    <w:uiPriority w:val="99"/>
    <w:rsid w:val="00BE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hs.gov/ohrp/policy/advevntguid.html" TargetMode="External"/><Relationship Id="rId18" Type="http://schemas.openxmlformats.org/officeDocument/2006/relationships/hyperlink" Target="https://research.uoregon.edu/manage/research-integrity-compliance/human-subjects-research/human-subjects-applications-forms-guidance" TargetMode="External"/><Relationship Id="rId26" Type="http://schemas.openxmlformats.org/officeDocument/2006/relationships/hyperlink" Target="https://research.uoregon.edu/manage/research-integrity-compliance/human-subjects-research/human-physiology-emergency-procedures" TargetMode="External"/><Relationship Id="rId39" Type="http://schemas.openxmlformats.org/officeDocument/2006/relationships/hyperlink" Target="https://research.uoregon.edu/manage/research-integrity-compliance/human-subjects-research/data-safety" TargetMode="External"/><Relationship Id="rId21" Type="http://schemas.openxmlformats.org/officeDocument/2006/relationships/hyperlink" Target="https://research.uoregon.edu/manage/research-integrity-compliance/human-subjects-research/collaboration-research" TargetMode="External"/><Relationship Id="rId34" Type="http://schemas.openxmlformats.org/officeDocument/2006/relationships/hyperlink" Target="https://research.uoregon.edu/manage/research-integrity-compliance/human-subjects-research/prisoners-research-subjects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oregon.edu/manage/research-integrity-compliance/human-subjects-research/clinical-trials" TargetMode="External"/><Relationship Id="rId29" Type="http://schemas.openxmlformats.org/officeDocument/2006/relationships/hyperlink" Target="https://research.uoregon.edu/manage/research-integrity-compliance/human-subjects-research/informed-cons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b.rap.uoregon.edu/" TargetMode="External"/><Relationship Id="rId24" Type="http://schemas.openxmlformats.org/officeDocument/2006/relationships/hyperlink" Target="https://research.uoregon.edu/manage/research-integrity-compliance/human-subjects-research/oregon-genetic-privacy-law" TargetMode="External"/><Relationship Id="rId32" Type="http://schemas.openxmlformats.org/officeDocument/2006/relationships/hyperlink" Target="https://research.uoregon.edu/manage/research-integrity-compliance/human-subjects-research/minors-in-research" TargetMode="External"/><Relationship Id="rId37" Type="http://schemas.openxmlformats.org/officeDocument/2006/relationships/hyperlink" Target="https://research.uoregon.edu/manage/research-integrity-compliance/human-subjects-research/audio-recording-video-recording-andor-photography" TargetMode="External"/><Relationship Id="rId40" Type="http://schemas.openxmlformats.org/officeDocument/2006/relationships/hyperlink" Target="https://safety.uoregon.edu/environmental-health-and-safety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esearch.uoregon.edu/sites/research2.uoregon.edu/files/2021-01/RAP%20Guidance%20-%20Attachments.pdf" TargetMode="External"/><Relationship Id="rId23" Type="http://schemas.openxmlformats.org/officeDocument/2006/relationships/hyperlink" Target="https://research.uoregon.edu/manage/research-integrity-compliance/human-subjects-research/hipaa-and-human-subjects-research" TargetMode="External"/><Relationship Id="rId28" Type="http://schemas.openxmlformats.org/officeDocument/2006/relationships/hyperlink" Target="https://research.uoregon.edu/sites/default/files/2023-03/hrp-502a_-_template_guidance_-_informed_consent_0.pdf" TargetMode="External"/><Relationship Id="rId36" Type="http://schemas.openxmlformats.org/officeDocument/2006/relationships/hyperlink" Target="https://research.uoregon.edu/manage/research-integrity-compliance/human-subjects-research/translations-and-translated-material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research.uoregon.edu/manage/research-integrity-compliance/human-subjects-research/funded-and-sponsored-research" TargetMode="External"/><Relationship Id="rId31" Type="http://schemas.openxmlformats.org/officeDocument/2006/relationships/hyperlink" Target="https://research.uoregon.edu/manage/research-integrity-compliance/human-subjects-research/recruiting-research-participants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oregon.edu/sites/research1.uoregon.edu/files/2022-08/hrp-921_-_template_-_hs_coi_form_8.15.22.docx" TargetMode="External"/><Relationship Id="rId22" Type="http://schemas.openxmlformats.org/officeDocument/2006/relationships/hyperlink" Target="https://research.uoregon.edu/manage/research-integrity-compliance/human-subjects-research/using-radiology-devices-research" TargetMode="External"/><Relationship Id="rId27" Type="http://schemas.openxmlformats.org/officeDocument/2006/relationships/hyperlink" Target="https://research.uoregon.edu/manage/research-integrity-compliance/human-subjects-research/informed-consent" TargetMode="External"/><Relationship Id="rId30" Type="http://schemas.openxmlformats.org/officeDocument/2006/relationships/hyperlink" Target="https://research.uoregon.edu/manage/research-integrity-compliance/human-subjects-research/informed-consent" TargetMode="External"/><Relationship Id="rId35" Type="http://schemas.openxmlformats.org/officeDocument/2006/relationships/hyperlink" Target="https://research.uoregon.edu/manage/research-integrity-compliance/human-subjects-research/compensation-participation-research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hhs.gov/ohrp/policy/advevntguid.html" TargetMode="External"/><Relationship Id="rId17" Type="http://schemas.openxmlformats.org/officeDocument/2006/relationships/hyperlink" Target="https://research.uoregon.edu/manage/research-integrity-compliance/human-subjects-research/clinical-trials" TargetMode="External"/><Relationship Id="rId25" Type="http://schemas.openxmlformats.org/officeDocument/2006/relationships/hyperlink" Target="https://research.uoregon.edu/manage/research-integrity-compliance/human-subjects-research/clinical-trials" TargetMode="External"/><Relationship Id="rId33" Type="http://schemas.openxmlformats.org/officeDocument/2006/relationships/hyperlink" Target="https://research.uoregon.edu/manage/research-integrity-compliance/human-subjects-research/passive-parental-consent-opt-out-consent" TargetMode="External"/><Relationship Id="rId38" Type="http://schemas.openxmlformats.org/officeDocument/2006/relationships/hyperlink" Target="https://research.uoregon.edu/manage/research-integrity-compliance/human-subjects-research/permissions-and-approvals" TargetMode="External"/><Relationship Id="rId20" Type="http://schemas.openxmlformats.org/officeDocument/2006/relationships/hyperlink" Target="https://research.uoregon.edu/manage/research-integrity-compliance/human-subjects-research/collaboration-research" TargetMode="External"/><Relationship Id="rId41" Type="http://schemas.openxmlformats.org/officeDocument/2006/relationships/hyperlink" Target="https://research.uoregon.edu/manage/research-integrity-compliance/human-subjects-research/participant-p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1ACAF-475B-434C-8EE1-5B3AED8B6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01851-050B-4403-BE28-F84B67573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7DEE2-0F3E-4929-B895-8031E9AAF1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32162-D9D3-442F-A104-198301BE7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Duy</dc:creator>
  <cp:lastModifiedBy>Research Compliance Services</cp:lastModifiedBy>
  <cp:revision>8</cp:revision>
  <cp:lastPrinted>2015-05-12T22:44:00Z</cp:lastPrinted>
  <dcterms:created xsi:type="dcterms:W3CDTF">2023-08-03T21:39:00Z</dcterms:created>
  <dcterms:modified xsi:type="dcterms:W3CDTF">2023-12-16T01:09:00Z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