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E93C2" w14:textId="6C001F74" w:rsidR="008E22F2" w:rsidRPr="000F07C8" w:rsidRDefault="00453086" w:rsidP="000F07C8">
      <w:pPr>
        <w:spacing w:before="240" w:after="240"/>
        <w:jc w:val="center"/>
        <w:rPr>
          <w:b/>
          <w:caps/>
          <w:sz w:val="24"/>
          <w:szCs w:val="24"/>
        </w:rPr>
      </w:pPr>
      <w:r w:rsidRPr="000F07C8">
        <w:rPr>
          <w:rFonts w:cs="Open Sans"/>
          <w:b/>
          <w:caps/>
          <w:sz w:val="24"/>
          <w:szCs w:val="24"/>
        </w:rPr>
        <w:t>Exempt Category 3</w:t>
      </w:r>
      <w:r w:rsidRPr="000F07C8">
        <w:rPr>
          <w:rFonts w:cs="Open Sans"/>
          <w:b/>
          <w:caps/>
          <w:sz w:val="24"/>
          <w:szCs w:val="24"/>
        </w:rPr>
        <w:br/>
        <w:t>Benign Behavioral Intervention</w:t>
      </w:r>
    </w:p>
    <w:tbl>
      <w:tblPr>
        <w:tblStyle w:val="TableGrid"/>
        <w:tblW w:w="4992" w:type="pct"/>
        <w:jc w:val="center"/>
        <w:tblLayout w:type="fixed"/>
        <w:tblLook w:val="04A0" w:firstRow="1" w:lastRow="0" w:firstColumn="1" w:lastColumn="0" w:noHBand="0" w:noVBand="1"/>
      </w:tblPr>
      <w:tblGrid>
        <w:gridCol w:w="630"/>
        <w:gridCol w:w="535"/>
        <w:gridCol w:w="90"/>
        <w:gridCol w:w="1080"/>
        <w:gridCol w:w="8438"/>
      </w:tblGrid>
      <w:tr w:rsidR="00760D02" w:rsidRPr="00EC29A0" w14:paraId="0AAD43E9" w14:textId="77777777" w:rsidTr="00712709">
        <w:trPr>
          <w:trHeight w:val="288"/>
          <w:jc w:val="center"/>
        </w:trPr>
        <w:tc>
          <w:tcPr>
            <w:tcW w:w="10773"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D8DCDA"/>
            <w:vAlign w:val="center"/>
          </w:tcPr>
          <w:p w14:paraId="18803CE8" w14:textId="5E8E4295" w:rsidR="00760D02" w:rsidRPr="00AD4E2B" w:rsidRDefault="00AD4E2B" w:rsidP="00EC1B08">
            <w:pPr>
              <w:pStyle w:val="Parts-1"/>
            </w:pPr>
            <w:r w:rsidRPr="00AD4E2B">
              <w:t xml:space="preserve">Does the proposed research involve </w:t>
            </w:r>
            <w:r w:rsidRPr="00EC1B08">
              <w:rPr>
                <w:u w:val="single"/>
              </w:rPr>
              <w:t>ONLY</w:t>
            </w:r>
            <w:r w:rsidRPr="00AD4E2B">
              <w:t xml:space="preserve"> the participation of adults?</w:t>
            </w:r>
            <w:r w:rsidR="004B3525" w:rsidRPr="00EC1B08">
              <w:rPr>
                <w:sz w:val="24"/>
                <w:szCs w:val="24"/>
              </w:rPr>
              <w:t xml:space="preserve"> </w:t>
            </w:r>
            <w:r w:rsidR="004B3525" w:rsidRPr="003319BA">
              <w:rPr>
                <w:rStyle w:val="EndnoteReference"/>
                <w:color w:val="17365D" w:themeColor="text2" w:themeShade="BF"/>
                <w:sz w:val="24"/>
                <w:szCs w:val="24"/>
              </w:rPr>
              <w:endnoteReference w:id="1"/>
            </w:r>
          </w:p>
        </w:tc>
      </w:tr>
      <w:bookmarkStart w:id="0" w:name="_Hlk502059042"/>
      <w:bookmarkStart w:id="1" w:name="_Hlk502238425"/>
      <w:tr w:rsidR="00AD4E2B" w:rsidRPr="00EC29A0" w14:paraId="5FFDBECB" w14:textId="77777777" w:rsidTr="00712709">
        <w:trPr>
          <w:trHeight w:val="288"/>
          <w:jc w:val="center"/>
        </w:trPr>
        <w:tc>
          <w:tcPr>
            <w:tcW w:w="1165" w:type="dxa"/>
            <w:gridSpan w:val="2"/>
            <w:tcBorders>
              <w:top w:val="single" w:sz="4" w:space="0" w:color="auto"/>
              <w:left w:val="single" w:sz="4" w:space="0" w:color="000000" w:themeColor="text1"/>
              <w:bottom w:val="dotted" w:sz="4" w:space="0" w:color="000000" w:themeColor="text1"/>
              <w:right w:val="dotted" w:sz="4" w:space="0" w:color="auto"/>
            </w:tcBorders>
            <w:vAlign w:val="center"/>
          </w:tcPr>
          <w:p w14:paraId="3412FAE4" w14:textId="3EE5EAFF" w:rsidR="00AD4E2B"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9608" w:type="dxa"/>
            <w:gridSpan w:val="3"/>
            <w:tcBorders>
              <w:top w:val="single" w:sz="4" w:space="0" w:color="auto"/>
              <w:left w:val="dotted" w:sz="4" w:space="0" w:color="auto"/>
              <w:bottom w:val="dotted" w:sz="4" w:space="0" w:color="000000" w:themeColor="text1"/>
              <w:right w:val="single" w:sz="4" w:space="0" w:color="000000" w:themeColor="text1"/>
            </w:tcBorders>
            <w:vAlign w:val="center"/>
          </w:tcPr>
          <w:p w14:paraId="572FCDF9" w14:textId="733592C1" w:rsidR="00AD4E2B" w:rsidRPr="00AD4E2B" w:rsidRDefault="00AD4E2B" w:rsidP="00AD4E2B">
            <w:r>
              <w:t>Continue</w:t>
            </w:r>
            <w:r w:rsidR="0042038E">
              <w:t xml:space="preserve"> to question 2.</w:t>
            </w:r>
          </w:p>
        </w:tc>
      </w:tr>
      <w:bookmarkEnd w:id="0"/>
      <w:tr w:rsidR="00760D02" w:rsidRPr="00EC29A0" w14:paraId="3FBFC680" w14:textId="77777777" w:rsidTr="00712709">
        <w:trPr>
          <w:trHeight w:val="288"/>
          <w:jc w:val="center"/>
        </w:trPr>
        <w:tc>
          <w:tcPr>
            <w:tcW w:w="1165" w:type="dxa"/>
            <w:gridSpan w:val="2"/>
            <w:tcBorders>
              <w:top w:val="dotted" w:sz="4" w:space="0" w:color="000000" w:themeColor="text1"/>
              <w:left w:val="single" w:sz="4" w:space="0" w:color="000000" w:themeColor="text1"/>
              <w:bottom w:val="single" w:sz="4" w:space="0" w:color="auto"/>
              <w:right w:val="dotted" w:sz="4" w:space="0" w:color="auto"/>
            </w:tcBorders>
            <w:vAlign w:val="center"/>
          </w:tcPr>
          <w:p w14:paraId="248D5CD2" w14:textId="4AFA0AC4" w:rsidR="00760D02"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9608" w:type="dxa"/>
            <w:gridSpan w:val="3"/>
            <w:tcBorders>
              <w:top w:val="dotted" w:sz="4" w:space="0" w:color="000000" w:themeColor="text1"/>
              <w:left w:val="dotted" w:sz="4" w:space="0" w:color="auto"/>
              <w:bottom w:val="single" w:sz="4" w:space="0" w:color="auto"/>
              <w:right w:val="single" w:sz="4" w:space="0" w:color="000000" w:themeColor="text1"/>
            </w:tcBorders>
            <w:vAlign w:val="center"/>
          </w:tcPr>
          <w:p w14:paraId="5E2EAD6B" w14:textId="08CE0F08" w:rsidR="00760D02" w:rsidRPr="00760D02" w:rsidRDefault="00760D02" w:rsidP="00760D02">
            <w:r w:rsidRPr="00760D02">
              <w:t>This research does not qualify for exemption</w:t>
            </w:r>
            <w:r w:rsidR="006F5685">
              <w:t xml:space="preserve"> under this category</w:t>
            </w:r>
            <w:r w:rsidRPr="00760D02">
              <w:t>.</w:t>
            </w:r>
          </w:p>
        </w:tc>
      </w:tr>
      <w:bookmarkEnd w:id="1"/>
      <w:tr w:rsidR="006C0235" w:rsidRPr="00BB7B4F" w14:paraId="0E933243" w14:textId="77777777" w:rsidTr="00712709">
        <w:trPr>
          <w:trHeight w:val="288"/>
          <w:jc w:val="center"/>
        </w:trPr>
        <w:tc>
          <w:tcPr>
            <w:tcW w:w="10773"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3136637B" w14:textId="6CC535F6" w:rsidR="004B3525" w:rsidRPr="00BB7B4F" w:rsidRDefault="00A61865" w:rsidP="00BB7B4F">
            <w:pPr>
              <w:pStyle w:val="Parts-1"/>
            </w:pPr>
            <w:r w:rsidRPr="00BB7B4F">
              <w:t>Does the research involve the use of benign behavioral</w:t>
            </w:r>
            <w:r w:rsidR="003E3E6E">
              <w:t xml:space="preserve"> </w:t>
            </w:r>
            <w:bookmarkStart w:id="2" w:name="_Ref503266172"/>
            <w:r w:rsidR="003E3E6E" w:rsidRPr="003319BA">
              <w:rPr>
                <w:rStyle w:val="EndnoteReference"/>
                <w:color w:val="17365D" w:themeColor="text2" w:themeShade="BF"/>
                <w:sz w:val="24"/>
                <w:szCs w:val="24"/>
              </w:rPr>
              <w:endnoteReference w:id="2"/>
            </w:r>
            <w:bookmarkEnd w:id="2"/>
            <w:r w:rsidRPr="00BB7B4F">
              <w:t xml:space="preserve"> </w:t>
            </w:r>
            <w:hyperlink w:anchor="Intervention" w:tooltip="Interventions include both physical procedures by which information or biospecimens are gathered (e.g., venipuncture) and manipulations of the subject or the subject’s environment that are performed for research purposes." w:history="1">
              <w:r w:rsidRPr="002555B5">
                <w:rPr>
                  <w:rStyle w:val="Hyperlink"/>
                </w:rPr>
                <w:t>inter</w:t>
              </w:r>
              <w:bookmarkStart w:id="3" w:name="Intervention"/>
              <w:bookmarkEnd w:id="3"/>
              <w:r w:rsidRPr="002555B5">
                <w:rPr>
                  <w:rStyle w:val="Hyperlink"/>
                </w:rPr>
                <w:t>ventions</w:t>
              </w:r>
            </w:hyperlink>
            <w:r w:rsidR="00F05C73">
              <w:t>?</w:t>
            </w:r>
          </w:p>
        </w:tc>
      </w:tr>
      <w:tr w:rsidR="004B3525" w:rsidRPr="00EC29A0" w14:paraId="46BFF30A" w14:textId="77777777" w:rsidTr="00712709">
        <w:trPr>
          <w:trHeight w:val="288"/>
          <w:jc w:val="center"/>
        </w:trPr>
        <w:tc>
          <w:tcPr>
            <w:tcW w:w="1165" w:type="dxa"/>
            <w:gridSpan w:val="2"/>
            <w:tcBorders>
              <w:top w:val="single" w:sz="4" w:space="0" w:color="auto"/>
              <w:left w:val="single" w:sz="4" w:space="0" w:color="000000" w:themeColor="text1"/>
              <w:bottom w:val="nil"/>
              <w:right w:val="dotted" w:sz="4" w:space="0" w:color="auto"/>
            </w:tcBorders>
            <w:vAlign w:val="center"/>
          </w:tcPr>
          <w:p w14:paraId="3918C204" w14:textId="2199956F" w:rsidR="004B3525" w:rsidRPr="007E161F" w:rsidRDefault="00DC7BD8" w:rsidP="00712709">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Yes</w:t>
            </w:r>
          </w:p>
        </w:tc>
        <w:tc>
          <w:tcPr>
            <w:tcW w:w="9608" w:type="dxa"/>
            <w:gridSpan w:val="3"/>
            <w:tcBorders>
              <w:top w:val="single" w:sz="4" w:space="0" w:color="auto"/>
              <w:left w:val="dotted" w:sz="4" w:space="0" w:color="auto"/>
              <w:bottom w:val="dotted" w:sz="4" w:space="0" w:color="000000" w:themeColor="text1"/>
              <w:right w:val="single" w:sz="4" w:space="0" w:color="000000" w:themeColor="text1"/>
            </w:tcBorders>
            <w:vAlign w:val="center"/>
          </w:tcPr>
          <w:p w14:paraId="05D7E6DA" w14:textId="55E61D76" w:rsidR="004B3525" w:rsidRPr="004B3525" w:rsidRDefault="0042038E" w:rsidP="004B3525">
            <w:r>
              <w:t>If “yes,” answer the following:</w:t>
            </w:r>
          </w:p>
        </w:tc>
      </w:tr>
      <w:tr w:rsidR="00A61865" w:rsidRPr="00EC29A0" w14:paraId="65CA0A0B" w14:textId="77777777" w:rsidTr="00712709">
        <w:trPr>
          <w:trHeight w:val="288"/>
          <w:jc w:val="center"/>
        </w:trPr>
        <w:tc>
          <w:tcPr>
            <w:tcW w:w="1165" w:type="dxa"/>
            <w:gridSpan w:val="2"/>
            <w:tcBorders>
              <w:top w:val="nil"/>
              <w:left w:val="single" w:sz="4" w:space="0" w:color="000000" w:themeColor="text1"/>
              <w:bottom w:val="nil"/>
              <w:right w:val="dotted" w:sz="4" w:space="0" w:color="000000" w:themeColor="text1"/>
            </w:tcBorders>
            <w:vAlign w:val="center"/>
          </w:tcPr>
          <w:p w14:paraId="6EF46D8C" w14:textId="77777777" w:rsidR="00A61865" w:rsidRPr="00905709" w:rsidRDefault="00A61865" w:rsidP="001770DF">
            <w:pPr>
              <w:jc w:val="center"/>
            </w:pPr>
          </w:p>
        </w:tc>
        <w:tc>
          <w:tcPr>
            <w:tcW w:w="9608" w:type="dxa"/>
            <w:gridSpan w:val="3"/>
            <w:tcBorders>
              <w:top w:val="dotted" w:sz="4" w:space="0" w:color="000000" w:themeColor="text1"/>
              <w:left w:val="dotted" w:sz="4" w:space="0" w:color="000000" w:themeColor="text1"/>
              <w:bottom w:val="dotted" w:sz="4" w:space="0" w:color="000000" w:themeColor="text1"/>
              <w:right w:val="single" w:sz="4" w:space="0" w:color="000000" w:themeColor="text1"/>
            </w:tcBorders>
            <w:shd w:val="pct10" w:color="auto" w:fill="auto"/>
            <w:vAlign w:val="center"/>
          </w:tcPr>
          <w:p w14:paraId="321B8BAC" w14:textId="344EAB2C" w:rsidR="00A61865" w:rsidRPr="00A61865" w:rsidRDefault="00A043C4" w:rsidP="001770DF">
            <w:pPr>
              <w:numPr>
                <w:ilvl w:val="0"/>
                <w:numId w:val="14"/>
              </w:numPr>
              <w:ind w:left="346"/>
              <w:rPr>
                <w:b/>
              </w:rPr>
            </w:pPr>
            <w:r>
              <w:rPr>
                <w:b/>
              </w:rPr>
              <w:t>I</w:t>
            </w:r>
            <w:r w:rsidR="00A61865" w:rsidRPr="00A61865">
              <w:rPr>
                <w:b/>
              </w:rPr>
              <w:t>s the intervention brief in duration?</w:t>
            </w:r>
            <w:r w:rsidR="00044756">
              <w:rPr>
                <w:b/>
              </w:rPr>
              <w:t xml:space="preserve"> </w:t>
            </w:r>
            <w:r w:rsidR="00044756" w:rsidRPr="003319BA">
              <w:rPr>
                <w:rStyle w:val="EndnoteReference"/>
                <w:b/>
                <w:color w:val="17365D" w:themeColor="text2" w:themeShade="BF"/>
                <w:sz w:val="24"/>
                <w:szCs w:val="24"/>
              </w:rPr>
              <w:endnoteReference w:id="3"/>
            </w:r>
          </w:p>
        </w:tc>
      </w:tr>
      <w:tr w:rsidR="00A61865" w:rsidRPr="00EC29A0" w14:paraId="0E6359AB" w14:textId="77777777" w:rsidTr="00712709">
        <w:trPr>
          <w:trHeight w:val="288"/>
          <w:jc w:val="center"/>
        </w:trPr>
        <w:tc>
          <w:tcPr>
            <w:tcW w:w="1165" w:type="dxa"/>
            <w:gridSpan w:val="2"/>
            <w:vMerge w:val="restart"/>
            <w:tcBorders>
              <w:top w:val="nil"/>
              <w:left w:val="single" w:sz="4" w:space="0" w:color="000000" w:themeColor="text1"/>
              <w:bottom w:val="nil"/>
              <w:right w:val="dotted" w:sz="4" w:space="0" w:color="000000" w:themeColor="text1"/>
            </w:tcBorders>
            <w:vAlign w:val="center"/>
          </w:tcPr>
          <w:p w14:paraId="12F0298E" w14:textId="77777777" w:rsidR="00A61865" w:rsidRPr="007E161F" w:rsidRDefault="00A61865" w:rsidP="001770DF">
            <w:pPr>
              <w:jc w:val="center"/>
            </w:pPr>
          </w:p>
        </w:tc>
        <w:tc>
          <w:tcPr>
            <w:tcW w:w="1170" w:type="dxa"/>
            <w:gridSpan w:val="2"/>
            <w:vMerge w:val="restart"/>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2276F318" w14:textId="576F3A8B" w:rsidR="00A61865" w:rsidRPr="007E161F" w:rsidRDefault="00DC7BD8" w:rsidP="00904133">
            <w:pPr>
              <w:ind w:left="14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8438" w:type="dxa"/>
            <w:tcBorders>
              <w:top w:val="dotted" w:sz="4" w:space="0" w:color="000000" w:themeColor="text1"/>
              <w:left w:val="dotted" w:sz="4" w:space="0" w:color="auto"/>
              <w:bottom w:val="nil"/>
              <w:right w:val="single" w:sz="4" w:space="0" w:color="000000" w:themeColor="text1"/>
            </w:tcBorders>
            <w:vAlign w:val="center"/>
          </w:tcPr>
          <w:p w14:paraId="4858B6A3" w14:textId="77777777" w:rsidR="00A61865" w:rsidRPr="00760D02" w:rsidRDefault="00A61865" w:rsidP="001770DF">
            <w:r>
              <w:t>Explain:</w:t>
            </w:r>
          </w:p>
        </w:tc>
      </w:tr>
      <w:tr w:rsidR="00A61865" w:rsidRPr="00EC29A0" w14:paraId="6662910A" w14:textId="77777777" w:rsidTr="00712709">
        <w:trPr>
          <w:trHeight w:val="288"/>
          <w:jc w:val="center"/>
        </w:trPr>
        <w:tc>
          <w:tcPr>
            <w:tcW w:w="1165" w:type="dxa"/>
            <w:gridSpan w:val="2"/>
            <w:vMerge/>
            <w:tcBorders>
              <w:left w:val="single" w:sz="4" w:space="0" w:color="000000" w:themeColor="text1"/>
              <w:bottom w:val="nil"/>
              <w:right w:val="dotted" w:sz="4" w:space="0" w:color="000000" w:themeColor="text1"/>
            </w:tcBorders>
            <w:vAlign w:val="center"/>
          </w:tcPr>
          <w:p w14:paraId="1473AF6B" w14:textId="77777777" w:rsidR="00A61865" w:rsidRPr="00551479" w:rsidRDefault="00A61865" w:rsidP="001770DF">
            <w:pPr>
              <w:jc w:val="center"/>
            </w:pPr>
          </w:p>
        </w:tc>
        <w:tc>
          <w:tcPr>
            <w:tcW w:w="1170" w:type="dxa"/>
            <w:gridSpan w:val="2"/>
            <w:vMerge/>
            <w:tcBorders>
              <w:left w:val="dotted" w:sz="4" w:space="0" w:color="000000" w:themeColor="text1"/>
              <w:bottom w:val="dotted" w:sz="4" w:space="0" w:color="000000" w:themeColor="text1"/>
              <w:right w:val="dotted" w:sz="4" w:space="0" w:color="auto"/>
            </w:tcBorders>
            <w:vAlign w:val="center"/>
          </w:tcPr>
          <w:p w14:paraId="351D5B7C" w14:textId="77777777" w:rsidR="00A61865" w:rsidRPr="00551479" w:rsidRDefault="00A61865" w:rsidP="00904133">
            <w:pPr>
              <w:ind w:left="141"/>
            </w:pPr>
          </w:p>
        </w:tc>
        <w:tc>
          <w:tcPr>
            <w:tcW w:w="8438" w:type="dxa"/>
            <w:tcBorders>
              <w:top w:val="nil"/>
              <w:left w:val="dotted" w:sz="4" w:space="0" w:color="auto"/>
              <w:bottom w:val="dotted" w:sz="4" w:space="0" w:color="000000" w:themeColor="text1"/>
              <w:right w:val="single" w:sz="4" w:space="0" w:color="000000" w:themeColor="text1"/>
            </w:tcBorders>
            <w:vAlign w:val="center"/>
          </w:tcPr>
          <w:p w14:paraId="424B860E" w14:textId="3BC8E5C7" w:rsidR="00A61865" w:rsidRDefault="00D57C8B" w:rsidP="001770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A61865" w:rsidRPr="00EC29A0" w14:paraId="348990D5" w14:textId="77777777" w:rsidTr="00712709">
        <w:trPr>
          <w:trHeight w:val="288"/>
          <w:jc w:val="center"/>
        </w:trPr>
        <w:tc>
          <w:tcPr>
            <w:tcW w:w="1165" w:type="dxa"/>
            <w:gridSpan w:val="2"/>
            <w:tcBorders>
              <w:top w:val="nil"/>
              <w:left w:val="single" w:sz="4" w:space="0" w:color="000000" w:themeColor="text1"/>
              <w:bottom w:val="nil"/>
              <w:right w:val="dotted" w:sz="4" w:space="0" w:color="000000" w:themeColor="text1"/>
            </w:tcBorders>
            <w:vAlign w:val="center"/>
          </w:tcPr>
          <w:p w14:paraId="6E63112F" w14:textId="77777777" w:rsidR="00A61865" w:rsidRPr="007E161F" w:rsidRDefault="00A61865" w:rsidP="001770DF">
            <w:pPr>
              <w:jc w:val="center"/>
            </w:pPr>
          </w:p>
        </w:tc>
        <w:tc>
          <w:tcPr>
            <w:tcW w:w="1170" w:type="dxa"/>
            <w:gridSpan w:val="2"/>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69972F22" w14:textId="1172D915" w:rsidR="00A61865" w:rsidRPr="007E161F" w:rsidRDefault="00DC7BD8" w:rsidP="00904133">
            <w:pPr>
              <w:ind w:left="14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8438" w:type="dxa"/>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67F81D51" w14:textId="77777777" w:rsidR="00A61865" w:rsidRPr="00760D02" w:rsidRDefault="00A61865" w:rsidP="001770DF">
            <w:r w:rsidRPr="00760D02">
              <w:t>This research does not qualify for exemption</w:t>
            </w:r>
            <w:r>
              <w:t xml:space="preserve"> under this category</w:t>
            </w:r>
            <w:r w:rsidRPr="00760D02">
              <w:t>.</w:t>
            </w:r>
          </w:p>
        </w:tc>
      </w:tr>
      <w:tr w:rsidR="00A61865" w:rsidRPr="00EC29A0" w14:paraId="080B13CC" w14:textId="77777777" w:rsidTr="00712709">
        <w:trPr>
          <w:trHeight w:val="288"/>
          <w:jc w:val="center"/>
        </w:trPr>
        <w:tc>
          <w:tcPr>
            <w:tcW w:w="1165" w:type="dxa"/>
            <w:gridSpan w:val="2"/>
            <w:tcBorders>
              <w:top w:val="nil"/>
              <w:left w:val="single" w:sz="4" w:space="0" w:color="000000" w:themeColor="text1"/>
              <w:bottom w:val="nil"/>
              <w:right w:val="dotted" w:sz="4" w:space="0" w:color="000000" w:themeColor="text1"/>
            </w:tcBorders>
            <w:vAlign w:val="center"/>
          </w:tcPr>
          <w:p w14:paraId="7A7EF12B" w14:textId="77777777" w:rsidR="00A61865" w:rsidRPr="00905709" w:rsidRDefault="00A61865" w:rsidP="001770DF">
            <w:pPr>
              <w:jc w:val="center"/>
            </w:pPr>
          </w:p>
        </w:tc>
        <w:tc>
          <w:tcPr>
            <w:tcW w:w="9608" w:type="dxa"/>
            <w:gridSpan w:val="3"/>
            <w:tcBorders>
              <w:top w:val="dotted" w:sz="4" w:space="0" w:color="000000" w:themeColor="text1"/>
              <w:left w:val="dotted" w:sz="4" w:space="0" w:color="000000" w:themeColor="text1"/>
              <w:bottom w:val="dotted" w:sz="4" w:space="0" w:color="000000" w:themeColor="text1"/>
              <w:right w:val="single" w:sz="4" w:space="0" w:color="000000" w:themeColor="text1"/>
            </w:tcBorders>
            <w:shd w:val="pct10" w:color="auto" w:fill="auto"/>
            <w:vAlign w:val="center"/>
          </w:tcPr>
          <w:p w14:paraId="72F6FB14" w14:textId="7D7850CE" w:rsidR="00A61865" w:rsidRPr="00A61865" w:rsidRDefault="00A043C4" w:rsidP="00A61865">
            <w:pPr>
              <w:numPr>
                <w:ilvl w:val="0"/>
                <w:numId w:val="14"/>
              </w:numPr>
              <w:ind w:left="346"/>
              <w:rPr>
                <w:b/>
              </w:rPr>
            </w:pPr>
            <w:r>
              <w:rPr>
                <w:b/>
              </w:rPr>
              <w:t>I</w:t>
            </w:r>
            <w:r w:rsidR="00A61865" w:rsidRPr="00A61865">
              <w:rPr>
                <w:b/>
              </w:rPr>
              <w:t>s</w:t>
            </w:r>
            <w:r w:rsidR="00A61865">
              <w:rPr>
                <w:b/>
              </w:rPr>
              <w:t>/are</w:t>
            </w:r>
            <w:r w:rsidR="00A61865" w:rsidRPr="00A61865">
              <w:rPr>
                <w:b/>
              </w:rPr>
              <w:t xml:space="preserve"> the benign behavioral intervention(s) harmless, painless, not physically invasive, not likely to have a significant adverse lasting impact on the subjects, and neither offensive nor embarrassing?</w:t>
            </w:r>
            <w:r w:rsidR="003319BA">
              <w:rPr>
                <w:b/>
              </w:rPr>
              <w:t xml:space="preserve"> </w:t>
            </w:r>
            <w:r w:rsidR="006A0577">
              <w:rPr>
                <w:rStyle w:val="EndnoteReference"/>
                <w:b/>
                <w:color w:val="17365D" w:themeColor="text2" w:themeShade="BF"/>
                <w:sz w:val="24"/>
                <w:szCs w:val="24"/>
              </w:rPr>
              <w:fldChar w:fldCharType="begin"/>
            </w:r>
            <w:r w:rsidR="006A0577">
              <w:rPr>
                <w:rStyle w:val="EndnoteReference"/>
                <w:b/>
                <w:color w:val="17365D" w:themeColor="text2" w:themeShade="BF"/>
                <w:sz w:val="24"/>
                <w:szCs w:val="24"/>
              </w:rPr>
              <w:instrText xml:space="preserve"> NOTEREF  _Ref503266172 \f \h  \* MERGEFORMAT </w:instrText>
            </w:r>
            <w:r w:rsidR="006A0577">
              <w:rPr>
                <w:rStyle w:val="EndnoteReference"/>
                <w:b/>
                <w:color w:val="17365D" w:themeColor="text2" w:themeShade="BF"/>
                <w:sz w:val="24"/>
                <w:szCs w:val="24"/>
              </w:rPr>
            </w:r>
            <w:r w:rsidR="006A0577">
              <w:rPr>
                <w:rStyle w:val="EndnoteReference"/>
                <w:b/>
                <w:color w:val="17365D" w:themeColor="text2" w:themeShade="BF"/>
                <w:sz w:val="24"/>
                <w:szCs w:val="24"/>
              </w:rPr>
              <w:fldChar w:fldCharType="separate"/>
            </w:r>
            <w:r w:rsidR="00CF69DA" w:rsidRPr="00CF69DA">
              <w:rPr>
                <w:rStyle w:val="EndnoteReference"/>
                <w:b/>
                <w:color w:val="17365D" w:themeColor="text2" w:themeShade="BF"/>
                <w:sz w:val="24"/>
                <w:szCs w:val="24"/>
              </w:rPr>
              <w:t>ii</w:t>
            </w:r>
            <w:r w:rsidR="006A0577">
              <w:rPr>
                <w:rStyle w:val="EndnoteReference"/>
                <w:b/>
                <w:color w:val="17365D" w:themeColor="text2" w:themeShade="BF"/>
                <w:sz w:val="24"/>
                <w:szCs w:val="24"/>
              </w:rPr>
              <w:fldChar w:fldCharType="end"/>
            </w:r>
          </w:p>
        </w:tc>
      </w:tr>
      <w:tr w:rsidR="00A61865" w:rsidRPr="00EC29A0" w14:paraId="305A718A" w14:textId="77777777" w:rsidTr="00712709">
        <w:trPr>
          <w:trHeight w:val="288"/>
          <w:jc w:val="center"/>
        </w:trPr>
        <w:tc>
          <w:tcPr>
            <w:tcW w:w="1165" w:type="dxa"/>
            <w:gridSpan w:val="2"/>
            <w:vMerge w:val="restart"/>
            <w:tcBorders>
              <w:top w:val="nil"/>
              <w:left w:val="single" w:sz="4" w:space="0" w:color="000000" w:themeColor="text1"/>
              <w:bottom w:val="nil"/>
              <w:right w:val="dotted" w:sz="4" w:space="0" w:color="000000" w:themeColor="text1"/>
            </w:tcBorders>
            <w:vAlign w:val="center"/>
          </w:tcPr>
          <w:p w14:paraId="39DA92CE" w14:textId="4B91CB5E" w:rsidR="00A61865" w:rsidRPr="007E161F" w:rsidRDefault="00A61865" w:rsidP="00A61865">
            <w:pPr>
              <w:jc w:val="center"/>
            </w:pPr>
          </w:p>
        </w:tc>
        <w:tc>
          <w:tcPr>
            <w:tcW w:w="1170" w:type="dxa"/>
            <w:gridSpan w:val="2"/>
            <w:vMerge w:val="restart"/>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007316E0" w14:textId="332473F9" w:rsidR="00A61865" w:rsidRPr="007E161F" w:rsidRDefault="00DC7BD8" w:rsidP="00904133">
            <w:pPr>
              <w:ind w:left="14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8438" w:type="dxa"/>
            <w:tcBorders>
              <w:top w:val="dotted" w:sz="4" w:space="0" w:color="000000" w:themeColor="text1"/>
              <w:left w:val="dotted" w:sz="4" w:space="0" w:color="auto"/>
              <w:bottom w:val="nil"/>
              <w:right w:val="single" w:sz="4" w:space="0" w:color="000000" w:themeColor="text1"/>
            </w:tcBorders>
            <w:vAlign w:val="center"/>
          </w:tcPr>
          <w:p w14:paraId="113EC6B9" w14:textId="7FE49D4A" w:rsidR="00A61865" w:rsidRPr="00760D02" w:rsidRDefault="00A61865" w:rsidP="001770DF">
            <w:r>
              <w:t>Explain:</w:t>
            </w:r>
          </w:p>
        </w:tc>
      </w:tr>
      <w:tr w:rsidR="00A61865" w:rsidRPr="00EC29A0" w14:paraId="3EF246DD" w14:textId="77777777" w:rsidTr="00712709">
        <w:trPr>
          <w:trHeight w:val="288"/>
          <w:jc w:val="center"/>
        </w:trPr>
        <w:tc>
          <w:tcPr>
            <w:tcW w:w="1165" w:type="dxa"/>
            <w:gridSpan w:val="2"/>
            <w:vMerge/>
            <w:tcBorders>
              <w:left w:val="single" w:sz="4" w:space="0" w:color="000000" w:themeColor="text1"/>
              <w:bottom w:val="nil"/>
              <w:right w:val="dotted" w:sz="4" w:space="0" w:color="000000" w:themeColor="text1"/>
            </w:tcBorders>
            <w:vAlign w:val="center"/>
          </w:tcPr>
          <w:p w14:paraId="18C275CE" w14:textId="77777777" w:rsidR="00A61865" w:rsidRPr="00551479" w:rsidRDefault="00A61865" w:rsidP="001770DF">
            <w:pPr>
              <w:jc w:val="center"/>
            </w:pPr>
          </w:p>
        </w:tc>
        <w:tc>
          <w:tcPr>
            <w:tcW w:w="1170" w:type="dxa"/>
            <w:gridSpan w:val="2"/>
            <w:vMerge/>
            <w:tcBorders>
              <w:left w:val="dotted" w:sz="4" w:space="0" w:color="000000" w:themeColor="text1"/>
              <w:bottom w:val="dotted" w:sz="4" w:space="0" w:color="000000" w:themeColor="text1"/>
              <w:right w:val="dotted" w:sz="4" w:space="0" w:color="auto"/>
            </w:tcBorders>
            <w:vAlign w:val="center"/>
          </w:tcPr>
          <w:p w14:paraId="3EE204F2" w14:textId="77777777" w:rsidR="00A61865" w:rsidRPr="00551479" w:rsidRDefault="00A61865" w:rsidP="00904133">
            <w:pPr>
              <w:ind w:left="141"/>
            </w:pPr>
          </w:p>
        </w:tc>
        <w:tc>
          <w:tcPr>
            <w:tcW w:w="8438" w:type="dxa"/>
            <w:tcBorders>
              <w:top w:val="nil"/>
              <w:left w:val="dotted" w:sz="4" w:space="0" w:color="auto"/>
              <w:bottom w:val="dotted" w:sz="4" w:space="0" w:color="000000" w:themeColor="text1"/>
              <w:right w:val="single" w:sz="4" w:space="0" w:color="000000" w:themeColor="text1"/>
            </w:tcBorders>
            <w:vAlign w:val="center"/>
          </w:tcPr>
          <w:p w14:paraId="772E1BED" w14:textId="5FBAC522" w:rsidR="00A61865" w:rsidRDefault="00D57C8B" w:rsidP="001770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A61865" w:rsidRPr="00EC29A0" w14:paraId="713E6C55" w14:textId="77777777" w:rsidTr="00712709">
        <w:trPr>
          <w:trHeight w:val="288"/>
          <w:jc w:val="center"/>
        </w:trPr>
        <w:tc>
          <w:tcPr>
            <w:tcW w:w="1165" w:type="dxa"/>
            <w:gridSpan w:val="2"/>
            <w:tcBorders>
              <w:top w:val="nil"/>
              <w:left w:val="single" w:sz="4" w:space="0" w:color="000000" w:themeColor="text1"/>
              <w:bottom w:val="nil"/>
              <w:right w:val="dotted" w:sz="4" w:space="0" w:color="000000" w:themeColor="text1"/>
            </w:tcBorders>
            <w:vAlign w:val="center"/>
          </w:tcPr>
          <w:p w14:paraId="6F95582F" w14:textId="256730CC" w:rsidR="00A61865" w:rsidRPr="007E161F" w:rsidRDefault="00A61865" w:rsidP="00A61865">
            <w:pPr>
              <w:jc w:val="center"/>
            </w:pPr>
          </w:p>
        </w:tc>
        <w:tc>
          <w:tcPr>
            <w:tcW w:w="1170" w:type="dxa"/>
            <w:gridSpan w:val="2"/>
            <w:tcBorders>
              <w:top w:val="dotted" w:sz="4" w:space="0" w:color="000000" w:themeColor="text1"/>
              <w:left w:val="dotted" w:sz="4" w:space="0" w:color="000000" w:themeColor="text1"/>
              <w:bottom w:val="nil"/>
              <w:right w:val="dotted" w:sz="4" w:space="0" w:color="auto"/>
            </w:tcBorders>
            <w:vAlign w:val="center"/>
          </w:tcPr>
          <w:p w14:paraId="4996E756" w14:textId="2221E09D" w:rsidR="00A61865" w:rsidRPr="007E161F" w:rsidRDefault="00DC7BD8" w:rsidP="00904133">
            <w:pPr>
              <w:ind w:left="141"/>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8438" w:type="dxa"/>
            <w:tcBorders>
              <w:top w:val="dotted" w:sz="4" w:space="0" w:color="000000" w:themeColor="text1"/>
              <w:left w:val="dotted" w:sz="4" w:space="0" w:color="auto"/>
              <w:bottom w:val="nil"/>
              <w:right w:val="single" w:sz="4" w:space="0" w:color="000000" w:themeColor="text1"/>
            </w:tcBorders>
            <w:vAlign w:val="center"/>
          </w:tcPr>
          <w:p w14:paraId="4F65035A" w14:textId="5A56A8CF" w:rsidR="00A61865" w:rsidRPr="00760D02" w:rsidRDefault="00A61865" w:rsidP="001770DF">
            <w:r w:rsidRPr="00760D02">
              <w:t>This research does not qualify for exemption</w:t>
            </w:r>
            <w:r>
              <w:t xml:space="preserve"> under this category</w:t>
            </w:r>
            <w:r w:rsidRPr="00760D02">
              <w:t>.</w:t>
            </w:r>
          </w:p>
        </w:tc>
      </w:tr>
      <w:tr w:rsidR="0042038E" w:rsidRPr="00EC29A0" w14:paraId="79B40F78" w14:textId="77777777" w:rsidTr="00712709">
        <w:trPr>
          <w:trHeight w:val="288"/>
          <w:jc w:val="center"/>
        </w:trPr>
        <w:tc>
          <w:tcPr>
            <w:tcW w:w="1165" w:type="dxa"/>
            <w:gridSpan w:val="2"/>
            <w:tcBorders>
              <w:top w:val="dotted" w:sz="4" w:space="0" w:color="000000" w:themeColor="text1"/>
              <w:left w:val="single" w:sz="4" w:space="0" w:color="000000" w:themeColor="text1"/>
              <w:bottom w:val="dotted" w:sz="4" w:space="0" w:color="000000" w:themeColor="text1"/>
              <w:right w:val="dotted" w:sz="4" w:space="0" w:color="auto"/>
            </w:tcBorders>
            <w:vAlign w:val="center"/>
          </w:tcPr>
          <w:p w14:paraId="6A691DEE" w14:textId="3D1E9B67" w:rsidR="0042038E"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9608" w:type="dxa"/>
            <w:gridSpan w:val="3"/>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5DAE104C" w14:textId="77777777" w:rsidR="0042038E" w:rsidRPr="00760D02" w:rsidRDefault="0042038E" w:rsidP="002A002E">
            <w:r w:rsidRPr="00760D02">
              <w:t>This research does not qualify for exemption</w:t>
            </w:r>
            <w:r>
              <w:t xml:space="preserve"> under this category</w:t>
            </w:r>
            <w:r w:rsidRPr="00760D02">
              <w:t>.</w:t>
            </w:r>
          </w:p>
        </w:tc>
      </w:tr>
      <w:tr w:rsidR="004E1A9A" w:rsidRPr="004B3525" w14:paraId="439C8111" w14:textId="77777777" w:rsidTr="00712709">
        <w:trPr>
          <w:trHeight w:val="288"/>
          <w:jc w:val="center"/>
        </w:trPr>
        <w:tc>
          <w:tcPr>
            <w:tcW w:w="10773"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50E3861A" w14:textId="58C61ED1" w:rsidR="004E1A9A" w:rsidRPr="004B3525" w:rsidRDefault="004E1A9A" w:rsidP="004E1A9A">
            <w:pPr>
              <w:pStyle w:val="Parts-1"/>
            </w:pPr>
            <w:r>
              <w:t>Does the benign behavioral intervention include collection of information only through verbal (oral) or written responses (including data entry) or audiovisual recording?</w:t>
            </w:r>
            <w:r w:rsidRPr="003319BA">
              <w:rPr>
                <w:rStyle w:val="EndnoteReference"/>
                <w:color w:val="17365D" w:themeColor="text2" w:themeShade="BF"/>
                <w:sz w:val="24"/>
                <w:szCs w:val="24"/>
              </w:rPr>
              <w:endnoteReference w:id="4"/>
            </w:r>
          </w:p>
        </w:tc>
      </w:tr>
      <w:tr w:rsidR="004E1A9A" w:rsidRPr="004B3525" w14:paraId="437A1B8E" w14:textId="77777777" w:rsidTr="00712709">
        <w:trPr>
          <w:trHeight w:val="288"/>
          <w:jc w:val="center"/>
        </w:trPr>
        <w:tc>
          <w:tcPr>
            <w:tcW w:w="1165" w:type="dxa"/>
            <w:gridSpan w:val="2"/>
            <w:tcBorders>
              <w:top w:val="single" w:sz="4" w:space="0" w:color="auto"/>
              <w:left w:val="single" w:sz="4" w:space="0" w:color="000000" w:themeColor="text1"/>
              <w:bottom w:val="dotted" w:sz="4" w:space="0" w:color="000000" w:themeColor="text1"/>
              <w:right w:val="dotted" w:sz="4" w:space="0" w:color="auto"/>
            </w:tcBorders>
            <w:vAlign w:val="center"/>
          </w:tcPr>
          <w:p w14:paraId="6610390C" w14:textId="1BC015ED" w:rsidR="004E1A9A"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9608" w:type="dxa"/>
            <w:gridSpan w:val="3"/>
            <w:tcBorders>
              <w:top w:val="single" w:sz="4" w:space="0" w:color="auto"/>
              <w:left w:val="dotted" w:sz="4" w:space="0" w:color="auto"/>
              <w:bottom w:val="dotted" w:sz="4" w:space="0" w:color="000000" w:themeColor="text1"/>
              <w:right w:val="single" w:sz="4" w:space="0" w:color="000000" w:themeColor="text1"/>
            </w:tcBorders>
            <w:vAlign w:val="center"/>
          </w:tcPr>
          <w:p w14:paraId="17697354" w14:textId="711C1A0D" w:rsidR="004E1A9A" w:rsidRPr="004B3525" w:rsidRDefault="004E1A9A" w:rsidP="00E517A3">
            <w:r>
              <w:t>Continue</w:t>
            </w:r>
            <w:r w:rsidR="0042038E">
              <w:t xml:space="preserve"> to question 4.</w:t>
            </w:r>
          </w:p>
        </w:tc>
      </w:tr>
      <w:tr w:rsidR="004E1A9A" w:rsidRPr="00760D02" w14:paraId="3F382D27" w14:textId="77777777" w:rsidTr="00712709">
        <w:trPr>
          <w:trHeight w:val="288"/>
          <w:jc w:val="center"/>
        </w:trPr>
        <w:tc>
          <w:tcPr>
            <w:tcW w:w="1165" w:type="dxa"/>
            <w:gridSpan w:val="2"/>
            <w:tcBorders>
              <w:top w:val="dotted" w:sz="4" w:space="0" w:color="000000" w:themeColor="text1"/>
              <w:left w:val="single" w:sz="4" w:space="0" w:color="000000" w:themeColor="text1"/>
              <w:bottom w:val="single" w:sz="4" w:space="0" w:color="auto"/>
              <w:right w:val="dotted" w:sz="4" w:space="0" w:color="auto"/>
            </w:tcBorders>
            <w:vAlign w:val="center"/>
          </w:tcPr>
          <w:p w14:paraId="3E7FFFB6" w14:textId="4809C65C" w:rsidR="004E1A9A"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9608" w:type="dxa"/>
            <w:gridSpan w:val="3"/>
            <w:tcBorders>
              <w:top w:val="dotted" w:sz="4" w:space="0" w:color="000000" w:themeColor="text1"/>
              <w:left w:val="dotted" w:sz="4" w:space="0" w:color="auto"/>
              <w:bottom w:val="single" w:sz="4" w:space="0" w:color="auto"/>
              <w:right w:val="single" w:sz="4" w:space="0" w:color="000000" w:themeColor="text1"/>
            </w:tcBorders>
            <w:vAlign w:val="center"/>
          </w:tcPr>
          <w:p w14:paraId="4F81BCE3" w14:textId="77777777" w:rsidR="004E1A9A" w:rsidRPr="00760D02" w:rsidRDefault="004E1A9A" w:rsidP="00E517A3">
            <w:r w:rsidRPr="00760D02">
              <w:t>This research does not qualify for exemption</w:t>
            </w:r>
            <w:r>
              <w:t xml:space="preserve"> under this category</w:t>
            </w:r>
            <w:r w:rsidRPr="00760D02">
              <w:t>.</w:t>
            </w:r>
          </w:p>
        </w:tc>
      </w:tr>
      <w:tr w:rsidR="00CF69DA" w:rsidRPr="006C0235" w14:paraId="5BDF3A46" w14:textId="77777777" w:rsidTr="00712709">
        <w:trPr>
          <w:trHeight w:val="288"/>
          <w:jc w:val="center"/>
        </w:trPr>
        <w:tc>
          <w:tcPr>
            <w:tcW w:w="10773"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7D024A09" w14:textId="03FFBDB7" w:rsidR="00CF69DA" w:rsidRPr="006C0235" w:rsidRDefault="00CF69DA" w:rsidP="00CF69DA">
            <w:pPr>
              <w:pStyle w:val="Parts-1"/>
            </w:pPr>
            <w:r>
              <w:t xml:space="preserve">Will participants </w:t>
            </w:r>
            <w:r w:rsidRPr="00CF69DA">
              <w:rPr>
                <w:u w:val="single"/>
              </w:rPr>
              <w:t>prospectively</w:t>
            </w:r>
            <w:r>
              <w:t xml:space="preserve"> agree to the intervention and information collection?</w:t>
            </w:r>
          </w:p>
        </w:tc>
      </w:tr>
      <w:tr w:rsidR="00CF69DA" w:rsidRPr="00760D02" w14:paraId="723C539B" w14:textId="77777777" w:rsidTr="00712709">
        <w:trPr>
          <w:trHeight w:val="288"/>
          <w:jc w:val="center"/>
        </w:trPr>
        <w:tc>
          <w:tcPr>
            <w:tcW w:w="1165" w:type="dxa"/>
            <w:gridSpan w:val="2"/>
            <w:tcBorders>
              <w:top w:val="single" w:sz="4" w:space="0" w:color="auto"/>
              <w:left w:val="single" w:sz="4" w:space="0" w:color="000000" w:themeColor="text1"/>
              <w:bottom w:val="nil"/>
              <w:right w:val="dotted" w:sz="4" w:space="0" w:color="auto"/>
            </w:tcBorders>
            <w:vAlign w:val="center"/>
          </w:tcPr>
          <w:p w14:paraId="1DCB64C7" w14:textId="629D498A" w:rsidR="00CF69DA"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9608" w:type="dxa"/>
            <w:gridSpan w:val="3"/>
            <w:tcBorders>
              <w:top w:val="single" w:sz="4" w:space="0" w:color="auto"/>
              <w:left w:val="dotted" w:sz="4" w:space="0" w:color="auto"/>
              <w:bottom w:val="nil"/>
              <w:right w:val="single" w:sz="4" w:space="0" w:color="000000" w:themeColor="text1"/>
            </w:tcBorders>
            <w:vAlign w:val="center"/>
          </w:tcPr>
          <w:p w14:paraId="1EE5D580" w14:textId="77777777" w:rsidR="00CF69DA" w:rsidRPr="00760D02" w:rsidRDefault="00CF69DA" w:rsidP="004162B0">
            <w:r>
              <w:t>Explain:</w:t>
            </w:r>
          </w:p>
        </w:tc>
      </w:tr>
      <w:tr w:rsidR="00CF69DA" w14:paraId="6DE9677F" w14:textId="77777777" w:rsidTr="00712709">
        <w:trPr>
          <w:trHeight w:val="288"/>
          <w:jc w:val="center"/>
        </w:trPr>
        <w:tc>
          <w:tcPr>
            <w:tcW w:w="1165" w:type="dxa"/>
            <w:gridSpan w:val="2"/>
            <w:tcBorders>
              <w:top w:val="nil"/>
              <w:left w:val="single" w:sz="4" w:space="0" w:color="000000" w:themeColor="text1"/>
              <w:bottom w:val="dotted" w:sz="4" w:space="0" w:color="000000" w:themeColor="text1"/>
              <w:right w:val="dotted" w:sz="4" w:space="0" w:color="auto"/>
            </w:tcBorders>
            <w:vAlign w:val="center"/>
          </w:tcPr>
          <w:p w14:paraId="0F6065C9" w14:textId="77777777" w:rsidR="00CF69DA" w:rsidRPr="00551479" w:rsidRDefault="00CF69DA" w:rsidP="00904133">
            <w:pPr>
              <w:ind w:left="125"/>
            </w:pPr>
          </w:p>
        </w:tc>
        <w:tc>
          <w:tcPr>
            <w:tcW w:w="9608" w:type="dxa"/>
            <w:gridSpan w:val="3"/>
            <w:tcBorders>
              <w:top w:val="nil"/>
              <w:left w:val="dotted" w:sz="4" w:space="0" w:color="auto"/>
              <w:bottom w:val="dotted" w:sz="4" w:space="0" w:color="000000" w:themeColor="text1"/>
              <w:right w:val="single" w:sz="4" w:space="0" w:color="000000" w:themeColor="text1"/>
            </w:tcBorders>
            <w:vAlign w:val="center"/>
          </w:tcPr>
          <w:p w14:paraId="002D88E5" w14:textId="2A48FE0F" w:rsidR="00CF69DA" w:rsidRDefault="00D57C8B" w:rsidP="004162B0">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F69DA" w:rsidRPr="00760D02" w14:paraId="0C2C1BFE" w14:textId="77777777" w:rsidTr="00712709">
        <w:trPr>
          <w:trHeight w:val="288"/>
          <w:jc w:val="center"/>
        </w:trPr>
        <w:tc>
          <w:tcPr>
            <w:tcW w:w="1165" w:type="dxa"/>
            <w:gridSpan w:val="2"/>
            <w:tcBorders>
              <w:top w:val="dotted" w:sz="4" w:space="0" w:color="000000" w:themeColor="text1"/>
              <w:left w:val="single" w:sz="4" w:space="0" w:color="000000" w:themeColor="text1"/>
              <w:bottom w:val="single" w:sz="4" w:space="0" w:color="auto"/>
              <w:right w:val="dotted" w:sz="4" w:space="0" w:color="auto"/>
            </w:tcBorders>
            <w:vAlign w:val="center"/>
          </w:tcPr>
          <w:p w14:paraId="2E3456B8" w14:textId="48C424FB" w:rsidR="00CF69DA" w:rsidRPr="007E161F" w:rsidRDefault="00DC7BD8" w:rsidP="00904133">
            <w:pPr>
              <w:ind w:left="125"/>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9608" w:type="dxa"/>
            <w:gridSpan w:val="3"/>
            <w:tcBorders>
              <w:top w:val="dotted" w:sz="4" w:space="0" w:color="000000" w:themeColor="text1"/>
              <w:left w:val="dotted" w:sz="4" w:space="0" w:color="auto"/>
              <w:bottom w:val="single" w:sz="4" w:space="0" w:color="auto"/>
              <w:right w:val="single" w:sz="4" w:space="0" w:color="000000" w:themeColor="text1"/>
            </w:tcBorders>
            <w:vAlign w:val="center"/>
          </w:tcPr>
          <w:p w14:paraId="28EFA225" w14:textId="77777777" w:rsidR="00CF69DA" w:rsidRPr="00760D02" w:rsidRDefault="00CF69DA" w:rsidP="004162B0">
            <w:r w:rsidRPr="00760D02">
              <w:t>This research does not qualify for exemption</w:t>
            </w:r>
            <w:r>
              <w:t xml:space="preserve"> under this category</w:t>
            </w:r>
            <w:r w:rsidRPr="00760D02">
              <w:t>.</w:t>
            </w:r>
          </w:p>
        </w:tc>
      </w:tr>
      <w:tr w:rsidR="002A01B2" w:rsidRPr="00BB7B4F" w14:paraId="5D55AEB7" w14:textId="77777777" w:rsidTr="00712709">
        <w:trPr>
          <w:trHeight w:val="288"/>
          <w:jc w:val="center"/>
        </w:trPr>
        <w:tc>
          <w:tcPr>
            <w:tcW w:w="10773"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7F64E943" w14:textId="3DAB6D0D" w:rsidR="002A01B2" w:rsidRPr="00BB7B4F" w:rsidRDefault="002A01B2" w:rsidP="00BB7B4F">
            <w:pPr>
              <w:pStyle w:val="Parts-1"/>
            </w:pPr>
            <w:r w:rsidRPr="00BB7B4F">
              <w:t>Select the following condition(s) that apply to this research:</w:t>
            </w:r>
          </w:p>
        </w:tc>
      </w:tr>
      <w:tr w:rsidR="00C402A7" w:rsidRPr="00EC29A0" w14:paraId="1DC087C8" w14:textId="77777777" w:rsidTr="00712709">
        <w:trPr>
          <w:trHeight w:val="288"/>
          <w:jc w:val="center"/>
        </w:trPr>
        <w:tc>
          <w:tcPr>
            <w:tcW w:w="630" w:type="dxa"/>
            <w:tcBorders>
              <w:top w:val="dotted" w:sz="4" w:space="0" w:color="000000" w:themeColor="text1"/>
              <w:left w:val="single" w:sz="4" w:space="0" w:color="000000" w:themeColor="text1"/>
              <w:bottom w:val="nil"/>
              <w:right w:val="dotted" w:sz="4" w:space="0" w:color="auto"/>
            </w:tcBorders>
          </w:tcPr>
          <w:p w14:paraId="67625B6A" w14:textId="6DDEE95C" w:rsidR="00C402A7" w:rsidRPr="007E161F" w:rsidRDefault="00DC7BD8" w:rsidP="00904133">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p>
        </w:tc>
        <w:tc>
          <w:tcPr>
            <w:tcW w:w="10143" w:type="dxa"/>
            <w:gridSpan w:val="4"/>
            <w:tcBorders>
              <w:top w:val="dotted" w:sz="4" w:space="0" w:color="000000" w:themeColor="text1"/>
              <w:left w:val="dotted" w:sz="4" w:space="0" w:color="auto"/>
              <w:bottom w:val="nil"/>
              <w:right w:val="single" w:sz="4" w:space="0" w:color="000000" w:themeColor="text1"/>
            </w:tcBorders>
            <w:vAlign w:val="center"/>
          </w:tcPr>
          <w:p w14:paraId="69D4A4BB" w14:textId="558F3A2D" w:rsidR="00C402A7" w:rsidRPr="00760D02" w:rsidRDefault="002A01B2" w:rsidP="001770DF">
            <w:r w:rsidRPr="002A01B2">
              <w:t>The information obtained is recorded in such a manner that the identity of the human subjects cannot readily be ascertained either directly or through identifiers linked to the subjects;</w:t>
            </w:r>
          </w:p>
        </w:tc>
      </w:tr>
      <w:tr w:rsidR="00C402A7" w:rsidRPr="00EC29A0" w14:paraId="126D1B6C" w14:textId="77777777" w:rsidTr="00712709">
        <w:trPr>
          <w:trHeight w:val="288"/>
          <w:jc w:val="center"/>
        </w:trPr>
        <w:tc>
          <w:tcPr>
            <w:tcW w:w="630" w:type="dxa"/>
            <w:tcBorders>
              <w:top w:val="nil"/>
              <w:left w:val="single" w:sz="4" w:space="0" w:color="000000" w:themeColor="text1"/>
              <w:bottom w:val="nil"/>
              <w:right w:val="dotted" w:sz="4" w:space="0" w:color="auto"/>
            </w:tcBorders>
            <w:vAlign w:val="center"/>
          </w:tcPr>
          <w:p w14:paraId="4A12B74D" w14:textId="77777777" w:rsidR="00C402A7" w:rsidRPr="00551479" w:rsidRDefault="00C402A7" w:rsidP="00904133">
            <w:pPr>
              <w:jc w:val="center"/>
            </w:pPr>
          </w:p>
        </w:tc>
        <w:tc>
          <w:tcPr>
            <w:tcW w:w="10143" w:type="dxa"/>
            <w:gridSpan w:val="4"/>
            <w:tcBorders>
              <w:top w:val="dotted" w:sz="4" w:space="0" w:color="auto"/>
              <w:left w:val="dotted" w:sz="4" w:space="0" w:color="auto"/>
              <w:bottom w:val="nil"/>
              <w:right w:val="single" w:sz="4" w:space="0" w:color="000000" w:themeColor="text1"/>
            </w:tcBorders>
            <w:vAlign w:val="center"/>
          </w:tcPr>
          <w:p w14:paraId="4B0ED0CD" w14:textId="771333AD" w:rsidR="00C402A7" w:rsidRPr="006F5685" w:rsidRDefault="00C402A7" w:rsidP="00002ECE">
            <w:pPr>
              <w:spacing w:before="0"/>
            </w:pPr>
            <w:r>
              <w:t>Explain:</w:t>
            </w:r>
          </w:p>
        </w:tc>
      </w:tr>
      <w:tr w:rsidR="00C402A7" w:rsidRPr="00EC29A0" w14:paraId="4C934F38" w14:textId="77777777" w:rsidTr="00712709">
        <w:trPr>
          <w:trHeight w:val="288"/>
          <w:jc w:val="center"/>
        </w:trPr>
        <w:tc>
          <w:tcPr>
            <w:tcW w:w="630" w:type="dxa"/>
            <w:tcBorders>
              <w:top w:val="nil"/>
              <w:left w:val="single" w:sz="4" w:space="0" w:color="000000" w:themeColor="text1"/>
              <w:bottom w:val="dotted" w:sz="4" w:space="0" w:color="auto"/>
              <w:right w:val="dotted" w:sz="4" w:space="0" w:color="auto"/>
            </w:tcBorders>
            <w:vAlign w:val="center"/>
          </w:tcPr>
          <w:p w14:paraId="1196F634" w14:textId="77777777" w:rsidR="00C402A7" w:rsidRPr="00551479" w:rsidRDefault="00C402A7" w:rsidP="00904133">
            <w:pPr>
              <w:jc w:val="center"/>
            </w:pPr>
          </w:p>
        </w:tc>
        <w:tc>
          <w:tcPr>
            <w:tcW w:w="10143" w:type="dxa"/>
            <w:gridSpan w:val="4"/>
            <w:tcBorders>
              <w:top w:val="nil"/>
              <w:left w:val="dotted" w:sz="4" w:space="0" w:color="auto"/>
              <w:bottom w:val="dotted" w:sz="4" w:space="0" w:color="auto"/>
              <w:right w:val="single" w:sz="4" w:space="0" w:color="000000" w:themeColor="text1"/>
            </w:tcBorders>
            <w:vAlign w:val="center"/>
          </w:tcPr>
          <w:p w14:paraId="676FF192" w14:textId="3155017D" w:rsidR="00C402A7" w:rsidRPr="006F5685" w:rsidRDefault="00D57C8B" w:rsidP="00C402A7">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402A7" w:rsidRPr="00EC29A0" w14:paraId="1F52A098" w14:textId="77777777" w:rsidTr="00712709">
        <w:trPr>
          <w:trHeight w:val="288"/>
          <w:jc w:val="center"/>
        </w:trPr>
        <w:tc>
          <w:tcPr>
            <w:tcW w:w="630" w:type="dxa"/>
            <w:tcBorders>
              <w:top w:val="dotted" w:sz="4" w:space="0" w:color="auto"/>
              <w:left w:val="single" w:sz="4" w:space="0" w:color="000000" w:themeColor="text1"/>
              <w:bottom w:val="nil"/>
              <w:right w:val="dotted" w:sz="4" w:space="0" w:color="auto"/>
            </w:tcBorders>
          </w:tcPr>
          <w:p w14:paraId="59F50431" w14:textId="09941104" w:rsidR="00C402A7" w:rsidRPr="007E161F" w:rsidRDefault="00DC7BD8" w:rsidP="00904133">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p>
        </w:tc>
        <w:tc>
          <w:tcPr>
            <w:tcW w:w="10143" w:type="dxa"/>
            <w:gridSpan w:val="4"/>
            <w:tcBorders>
              <w:top w:val="dotted" w:sz="4" w:space="0" w:color="auto"/>
              <w:left w:val="dotted" w:sz="4" w:space="0" w:color="auto"/>
              <w:bottom w:val="dotted" w:sz="4" w:space="0" w:color="000000" w:themeColor="text1"/>
              <w:right w:val="single" w:sz="4" w:space="0" w:color="000000" w:themeColor="text1"/>
            </w:tcBorders>
          </w:tcPr>
          <w:p w14:paraId="75FDA93E" w14:textId="0226813F" w:rsidR="00C402A7" w:rsidRPr="00760D02" w:rsidRDefault="00C402A7" w:rsidP="001770DF">
            <w:r w:rsidRPr="006F5685">
              <w:t>Any disclosure of the human subjects’ responses outside the research would not reasonably place the subjects at risk of criminal or civil liability or be damaging to the subjects’ financial standing, employability, educational advancement, or reputation;</w:t>
            </w:r>
          </w:p>
        </w:tc>
      </w:tr>
      <w:tr w:rsidR="00C402A7" w:rsidRPr="00EC29A0" w14:paraId="680E6D37" w14:textId="77777777" w:rsidTr="00712709">
        <w:trPr>
          <w:trHeight w:val="288"/>
          <w:jc w:val="center"/>
        </w:trPr>
        <w:tc>
          <w:tcPr>
            <w:tcW w:w="630" w:type="dxa"/>
            <w:tcBorders>
              <w:top w:val="nil"/>
              <w:left w:val="single" w:sz="4" w:space="0" w:color="000000" w:themeColor="text1"/>
              <w:bottom w:val="nil"/>
              <w:right w:val="dotted" w:sz="4" w:space="0" w:color="auto"/>
            </w:tcBorders>
            <w:vAlign w:val="center"/>
          </w:tcPr>
          <w:p w14:paraId="54D4A805" w14:textId="77777777" w:rsidR="00C402A7" w:rsidRPr="00551479" w:rsidRDefault="00C402A7" w:rsidP="00904133">
            <w:pPr>
              <w:jc w:val="center"/>
            </w:pPr>
          </w:p>
        </w:tc>
        <w:tc>
          <w:tcPr>
            <w:tcW w:w="10143" w:type="dxa"/>
            <w:gridSpan w:val="4"/>
            <w:tcBorders>
              <w:top w:val="dotted" w:sz="4" w:space="0" w:color="000000" w:themeColor="text1"/>
              <w:left w:val="dotted" w:sz="4" w:space="0" w:color="auto"/>
              <w:bottom w:val="nil"/>
              <w:right w:val="single" w:sz="4" w:space="0" w:color="000000" w:themeColor="text1"/>
            </w:tcBorders>
            <w:vAlign w:val="center"/>
          </w:tcPr>
          <w:p w14:paraId="7D3EAA0B" w14:textId="02BFB22C" w:rsidR="00C402A7" w:rsidRPr="006F5685" w:rsidRDefault="00C402A7" w:rsidP="00002ECE">
            <w:pPr>
              <w:spacing w:before="0"/>
            </w:pPr>
            <w:r>
              <w:t>Explain:</w:t>
            </w:r>
          </w:p>
        </w:tc>
      </w:tr>
      <w:tr w:rsidR="00C402A7" w:rsidRPr="00EC29A0" w14:paraId="2F56AB64" w14:textId="77777777" w:rsidTr="00712709">
        <w:trPr>
          <w:trHeight w:val="288"/>
          <w:jc w:val="center"/>
        </w:trPr>
        <w:tc>
          <w:tcPr>
            <w:tcW w:w="630" w:type="dxa"/>
            <w:tcBorders>
              <w:top w:val="nil"/>
              <w:left w:val="single" w:sz="4" w:space="0" w:color="000000" w:themeColor="text1"/>
              <w:bottom w:val="dotted" w:sz="4" w:space="0" w:color="auto"/>
              <w:right w:val="dotted" w:sz="4" w:space="0" w:color="auto"/>
            </w:tcBorders>
            <w:vAlign w:val="center"/>
          </w:tcPr>
          <w:p w14:paraId="5489B5BD" w14:textId="77777777" w:rsidR="00C402A7" w:rsidRPr="00551479" w:rsidRDefault="00C402A7" w:rsidP="00904133">
            <w:pPr>
              <w:jc w:val="center"/>
            </w:pPr>
          </w:p>
        </w:tc>
        <w:tc>
          <w:tcPr>
            <w:tcW w:w="10143" w:type="dxa"/>
            <w:gridSpan w:val="4"/>
            <w:tcBorders>
              <w:top w:val="nil"/>
              <w:left w:val="dotted" w:sz="4" w:space="0" w:color="auto"/>
              <w:bottom w:val="dotted" w:sz="4" w:space="0" w:color="auto"/>
              <w:right w:val="single" w:sz="4" w:space="0" w:color="000000" w:themeColor="text1"/>
            </w:tcBorders>
            <w:vAlign w:val="center"/>
          </w:tcPr>
          <w:p w14:paraId="420E0806" w14:textId="422EC72D" w:rsidR="00C402A7" w:rsidRPr="006F5685" w:rsidRDefault="00D57C8B" w:rsidP="00C402A7">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402A7" w:rsidRPr="00EC29A0" w14:paraId="045CB555" w14:textId="77777777" w:rsidTr="00712709">
        <w:trPr>
          <w:trHeight w:val="288"/>
          <w:jc w:val="center"/>
        </w:trPr>
        <w:tc>
          <w:tcPr>
            <w:tcW w:w="630" w:type="dxa"/>
            <w:tcBorders>
              <w:top w:val="dotted" w:sz="4" w:space="0" w:color="auto"/>
              <w:left w:val="single" w:sz="4" w:space="0" w:color="000000" w:themeColor="text1"/>
              <w:bottom w:val="nil"/>
              <w:right w:val="dotted" w:sz="4" w:space="0" w:color="auto"/>
            </w:tcBorders>
          </w:tcPr>
          <w:p w14:paraId="3D3FE96A" w14:textId="2247C1EA" w:rsidR="00C402A7" w:rsidRPr="00712709" w:rsidRDefault="00DC7BD8" w:rsidP="00904133">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p>
        </w:tc>
        <w:tc>
          <w:tcPr>
            <w:tcW w:w="10143" w:type="dxa"/>
            <w:gridSpan w:val="4"/>
            <w:tcBorders>
              <w:top w:val="dotted" w:sz="4" w:space="0" w:color="auto"/>
              <w:left w:val="dotted" w:sz="4" w:space="0" w:color="auto"/>
              <w:bottom w:val="dotted" w:sz="4" w:space="0" w:color="auto"/>
              <w:right w:val="single" w:sz="4" w:space="0" w:color="000000" w:themeColor="text1"/>
            </w:tcBorders>
          </w:tcPr>
          <w:p w14:paraId="41A22470" w14:textId="7CC95E30" w:rsidR="00C402A7" w:rsidRPr="00760D02" w:rsidRDefault="00C402A7" w:rsidP="006F5685">
            <w:r>
              <w:t>Information obtained is recorded in such a manner that the identity of the human subjects can readily be ascertained, directly or through identifiers linked to the subjects but adequate provisions have been made to ensure that the data collected are appropriately monitored and secured to ensure the privacy of the subjects.</w:t>
            </w:r>
          </w:p>
        </w:tc>
      </w:tr>
      <w:tr w:rsidR="00C402A7" w:rsidRPr="00EC29A0" w14:paraId="6637F82E" w14:textId="77777777" w:rsidTr="00712709">
        <w:trPr>
          <w:trHeight w:val="288"/>
          <w:jc w:val="center"/>
        </w:trPr>
        <w:tc>
          <w:tcPr>
            <w:tcW w:w="630" w:type="dxa"/>
            <w:tcBorders>
              <w:top w:val="nil"/>
              <w:left w:val="single" w:sz="4" w:space="0" w:color="000000" w:themeColor="text1"/>
              <w:bottom w:val="nil"/>
              <w:right w:val="dotted" w:sz="4" w:space="0" w:color="auto"/>
            </w:tcBorders>
            <w:vAlign w:val="center"/>
          </w:tcPr>
          <w:p w14:paraId="1BB7F962" w14:textId="77777777" w:rsidR="00C402A7" w:rsidRPr="00551479" w:rsidRDefault="00C402A7" w:rsidP="00904133">
            <w:pPr>
              <w:jc w:val="center"/>
            </w:pPr>
          </w:p>
        </w:tc>
        <w:tc>
          <w:tcPr>
            <w:tcW w:w="10143" w:type="dxa"/>
            <w:gridSpan w:val="4"/>
            <w:tcBorders>
              <w:top w:val="dotted" w:sz="4" w:space="0" w:color="auto"/>
              <w:left w:val="dotted" w:sz="4" w:space="0" w:color="auto"/>
              <w:bottom w:val="nil"/>
              <w:right w:val="single" w:sz="4" w:space="0" w:color="000000" w:themeColor="text1"/>
            </w:tcBorders>
            <w:vAlign w:val="center"/>
          </w:tcPr>
          <w:p w14:paraId="7BE6F452" w14:textId="7018A6F1" w:rsidR="00C402A7" w:rsidRDefault="00C402A7" w:rsidP="00002ECE">
            <w:pPr>
              <w:spacing w:before="0"/>
            </w:pPr>
            <w:r>
              <w:t xml:space="preserve">Describe provisions to protect privacy of </w:t>
            </w:r>
            <w:r w:rsidRPr="00C402A7">
              <w:rPr>
                <w:b/>
              </w:rPr>
              <w:t>participants</w:t>
            </w:r>
            <w:r>
              <w:t>:</w:t>
            </w:r>
          </w:p>
        </w:tc>
      </w:tr>
      <w:tr w:rsidR="00C402A7" w:rsidRPr="00EC29A0" w14:paraId="5D49FFE2" w14:textId="77777777" w:rsidTr="00712709">
        <w:trPr>
          <w:trHeight w:val="288"/>
          <w:jc w:val="center"/>
        </w:trPr>
        <w:tc>
          <w:tcPr>
            <w:tcW w:w="630" w:type="dxa"/>
            <w:tcBorders>
              <w:top w:val="nil"/>
              <w:left w:val="single" w:sz="4" w:space="0" w:color="000000" w:themeColor="text1"/>
              <w:bottom w:val="nil"/>
              <w:right w:val="dotted" w:sz="4" w:space="0" w:color="auto"/>
            </w:tcBorders>
            <w:vAlign w:val="center"/>
          </w:tcPr>
          <w:p w14:paraId="3A83EF10" w14:textId="77777777" w:rsidR="00C402A7" w:rsidRPr="00551479" w:rsidRDefault="00C402A7" w:rsidP="00904133">
            <w:pPr>
              <w:jc w:val="center"/>
            </w:pPr>
          </w:p>
        </w:tc>
        <w:tc>
          <w:tcPr>
            <w:tcW w:w="10143" w:type="dxa"/>
            <w:gridSpan w:val="4"/>
            <w:tcBorders>
              <w:top w:val="nil"/>
              <w:left w:val="dotted" w:sz="4" w:space="0" w:color="auto"/>
              <w:bottom w:val="dotted" w:sz="4" w:space="0" w:color="auto"/>
              <w:right w:val="single" w:sz="4" w:space="0" w:color="000000" w:themeColor="text1"/>
            </w:tcBorders>
            <w:vAlign w:val="center"/>
          </w:tcPr>
          <w:p w14:paraId="72771413" w14:textId="3B74EC3A" w:rsidR="00C402A7" w:rsidRDefault="00D57C8B" w:rsidP="00C402A7">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402A7" w:rsidRPr="00EC29A0" w14:paraId="002D0D2D" w14:textId="77777777" w:rsidTr="00712709">
        <w:trPr>
          <w:trHeight w:val="288"/>
          <w:jc w:val="center"/>
        </w:trPr>
        <w:tc>
          <w:tcPr>
            <w:tcW w:w="630" w:type="dxa"/>
            <w:tcBorders>
              <w:top w:val="nil"/>
              <w:left w:val="single" w:sz="4" w:space="0" w:color="000000" w:themeColor="text1"/>
              <w:bottom w:val="nil"/>
              <w:right w:val="dotted" w:sz="4" w:space="0" w:color="auto"/>
            </w:tcBorders>
            <w:vAlign w:val="center"/>
          </w:tcPr>
          <w:p w14:paraId="4E60DC15" w14:textId="77777777" w:rsidR="00C402A7" w:rsidRPr="00551479" w:rsidRDefault="00C402A7" w:rsidP="00904133">
            <w:pPr>
              <w:jc w:val="center"/>
            </w:pPr>
          </w:p>
        </w:tc>
        <w:tc>
          <w:tcPr>
            <w:tcW w:w="10143" w:type="dxa"/>
            <w:gridSpan w:val="4"/>
            <w:tcBorders>
              <w:top w:val="dotted" w:sz="4" w:space="0" w:color="auto"/>
              <w:left w:val="dotted" w:sz="4" w:space="0" w:color="auto"/>
              <w:bottom w:val="nil"/>
              <w:right w:val="single" w:sz="4" w:space="0" w:color="000000" w:themeColor="text1"/>
            </w:tcBorders>
            <w:vAlign w:val="center"/>
          </w:tcPr>
          <w:p w14:paraId="74E7EAF1" w14:textId="63499CD7" w:rsidR="00C402A7" w:rsidRPr="00C402A7" w:rsidRDefault="00C402A7" w:rsidP="00002ECE">
            <w:pPr>
              <w:spacing w:before="0"/>
            </w:pPr>
            <w:r w:rsidRPr="00C402A7">
              <w:t xml:space="preserve">Describe provisions to maintain confidentiality of </w:t>
            </w:r>
            <w:r w:rsidRPr="00C402A7">
              <w:rPr>
                <w:b/>
              </w:rPr>
              <w:t>participant data</w:t>
            </w:r>
            <w:r w:rsidRPr="00C402A7">
              <w:t>:</w:t>
            </w:r>
          </w:p>
        </w:tc>
      </w:tr>
      <w:tr w:rsidR="00C402A7" w:rsidRPr="00EC29A0" w14:paraId="6C7F747F" w14:textId="77777777" w:rsidTr="00712709">
        <w:trPr>
          <w:trHeight w:val="288"/>
          <w:jc w:val="center"/>
        </w:trPr>
        <w:tc>
          <w:tcPr>
            <w:tcW w:w="630" w:type="dxa"/>
            <w:tcBorders>
              <w:top w:val="nil"/>
              <w:left w:val="single" w:sz="4" w:space="0" w:color="000000" w:themeColor="text1"/>
              <w:bottom w:val="dotted" w:sz="4" w:space="0" w:color="000000" w:themeColor="text1"/>
              <w:right w:val="dotted" w:sz="4" w:space="0" w:color="auto"/>
            </w:tcBorders>
            <w:vAlign w:val="center"/>
          </w:tcPr>
          <w:p w14:paraId="679D29A0" w14:textId="77777777" w:rsidR="00C402A7" w:rsidRPr="00551479" w:rsidRDefault="00C402A7" w:rsidP="00904133">
            <w:pPr>
              <w:jc w:val="center"/>
            </w:pPr>
          </w:p>
        </w:tc>
        <w:tc>
          <w:tcPr>
            <w:tcW w:w="10143" w:type="dxa"/>
            <w:gridSpan w:val="4"/>
            <w:tcBorders>
              <w:top w:val="nil"/>
              <w:left w:val="dotted" w:sz="4" w:space="0" w:color="auto"/>
              <w:bottom w:val="dotted" w:sz="4" w:space="0" w:color="000000" w:themeColor="text1"/>
              <w:right w:val="single" w:sz="4" w:space="0" w:color="000000" w:themeColor="text1"/>
            </w:tcBorders>
            <w:vAlign w:val="center"/>
          </w:tcPr>
          <w:p w14:paraId="1352D9EF" w14:textId="2BC39E2A" w:rsidR="00C402A7" w:rsidRPr="00D567B6" w:rsidRDefault="00D57C8B" w:rsidP="00C402A7">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C402A7" w:rsidRPr="00EC29A0" w14:paraId="2751D92A" w14:textId="77777777" w:rsidTr="00712709">
        <w:trPr>
          <w:trHeight w:val="288"/>
          <w:jc w:val="center"/>
        </w:trPr>
        <w:tc>
          <w:tcPr>
            <w:tcW w:w="630" w:type="dxa"/>
            <w:tcBorders>
              <w:top w:val="dotted" w:sz="4" w:space="0" w:color="000000" w:themeColor="text1"/>
              <w:left w:val="single" w:sz="4" w:space="0" w:color="000000" w:themeColor="text1"/>
              <w:bottom w:val="single" w:sz="4" w:space="0" w:color="auto"/>
              <w:right w:val="dotted" w:sz="4" w:space="0" w:color="auto"/>
            </w:tcBorders>
            <w:vAlign w:val="center"/>
          </w:tcPr>
          <w:p w14:paraId="4FCB0DE1" w14:textId="5DA42929" w:rsidR="00C402A7" w:rsidRPr="007E161F" w:rsidRDefault="00DC7BD8" w:rsidP="00904133">
            <w:pPr>
              <w:jc w:val="center"/>
            </w:pPr>
            <w:r>
              <w:rPr>
                <w:rFonts w:eastAsia="MS Gothic"/>
              </w:rPr>
              <w:lastRenderedPageBreak/>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p>
        </w:tc>
        <w:tc>
          <w:tcPr>
            <w:tcW w:w="10143" w:type="dxa"/>
            <w:gridSpan w:val="4"/>
            <w:tcBorders>
              <w:top w:val="dotted" w:sz="4" w:space="0" w:color="000000" w:themeColor="text1"/>
              <w:left w:val="dotted" w:sz="4" w:space="0" w:color="auto"/>
              <w:bottom w:val="single" w:sz="4" w:space="0" w:color="auto"/>
              <w:right w:val="single" w:sz="4" w:space="0" w:color="000000" w:themeColor="text1"/>
            </w:tcBorders>
            <w:vAlign w:val="center"/>
          </w:tcPr>
          <w:p w14:paraId="3BE04F60" w14:textId="46A0F461" w:rsidR="00C402A7" w:rsidRPr="00760D02" w:rsidRDefault="00C402A7" w:rsidP="00002ECE">
            <w:pPr>
              <w:spacing w:before="0"/>
            </w:pPr>
            <w:r>
              <w:t>None of the above statements applies.</w:t>
            </w:r>
          </w:p>
        </w:tc>
      </w:tr>
      <w:tr w:rsidR="001965C7" w:rsidRPr="00BB7B4F" w14:paraId="74DC93AB" w14:textId="77777777" w:rsidTr="00712709">
        <w:trPr>
          <w:trHeight w:val="288"/>
          <w:jc w:val="center"/>
        </w:trPr>
        <w:tc>
          <w:tcPr>
            <w:tcW w:w="10773"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D8DCDA"/>
            <w:vAlign w:val="center"/>
          </w:tcPr>
          <w:p w14:paraId="3431C843" w14:textId="2B20863F" w:rsidR="001965C7" w:rsidRPr="00BB7B4F" w:rsidRDefault="001965C7" w:rsidP="00BB7B4F">
            <w:pPr>
              <w:pStyle w:val="Parts-1"/>
            </w:pPr>
            <w:r w:rsidRPr="00BB7B4F">
              <w:t>Does the research involve deception or misleading the subjects about the nature or purpose of the research?</w:t>
            </w:r>
            <w:r w:rsidR="003319BA" w:rsidRPr="00BB7B4F">
              <w:t xml:space="preserve"> </w:t>
            </w:r>
            <w:r w:rsidR="003319BA" w:rsidRPr="00BB7B4F">
              <w:rPr>
                <w:rStyle w:val="EndnoteReference"/>
                <w:color w:val="17365D" w:themeColor="text2" w:themeShade="BF"/>
                <w:sz w:val="24"/>
                <w:szCs w:val="24"/>
              </w:rPr>
              <w:endnoteReference w:id="5"/>
            </w:r>
          </w:p>
        </w:tc>
      </w:tr>
      <w:tr w:rsidR="001965C7" w:rsidRPr="00EC29A0" w14:paraId="2C4F8945" w14:textId="77777777" w:rsidTr="00712709">
        <w:trPr>
          <w:trHeight w:val="288"/>
          <w:jc w:val="center"/>
        </w:trPr>
        <w:tc>
          <w:tcPr>
            <w:tcW w:w="1255" w:type="dxa"/>
            <w:gridSpan w:val="3"/>
            <w:vMerge w:val="restart"/>
            <w:tcBorders>
              <w:top w:val="single" w:sz="4" w:space="0" w:color="auto"/>
              <w:left w:val="single" w:sz="4" w:space="0" w:color="000000" w:themeColor="text1"/>
              <w:bottom w:val="dotted" w:sz="4" w:space="0" w:color="000000" w:themeColor="text1"/>
              <w:right w:val="dotted" w:sz="4" w:space="0" w:color="auto"/>
            </w:tcBorders>
            <w:vAlign w:val="center"/>
          </w:tcPr>
          <w:p w14:paraId="30BA806A" w14:textId="68D22AEA" w:rsidR="001965C7" w:rsidRPr="007E161F" w:rsidRDefault="00DC7BD8" w:rsidP="001770DF">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9518" w:type="dxa"/>
            <w:gridSpan w:val="2"/>
            <w:tcBorders>
              <w:top w:val="single" w:sz="4" w:space="0" w:color="auto"/>
              <w:left w:val="dotted" w:sz="4" w:space="0" w:color="auto"/>
              <w:bottom w:val="nil"/>
              <w:right w:val="single" w:sz="4" w:space="0" w:color="000000" w:themeColor="text1"/>
            </w:tcBorders>
            <w:vAlign w:val="center"/>
          </w:tcPr>
          <w:p w14:paraId="7DDD4290" w14:textId="77777777" w:rsidR="001965C7" w:rsidRPr="00760D02" w:rsidRDefault="001965C7" w:rsidP="001770DF">
            <w:r>
              <w:t>Explain:</w:t>
            </w:r>
          </w:p>
        </w:tc>
      </w:tr>
      <w:tr w:rsidR="001965C7" w:rsidRPr="00EC29A0" w14:paraId="09469FE2" w14:textId="77777777" w:rsidTr="00712709">
        <w:trPr>
          <w:trHeight w:val="288"/>
          <w:jc w:val="center"/>
        </w:trPr>
        <w:tc>
          <w:tcPr>
            <w:tcW w:w="1255" w:type="dxa"/>
            <w:gridSpan w:val="3"/>
            <w:vMerge/>
            <w:tcBorders>
              <w:left w:val="single" w:sz="4" w:space="0" w:color="000000" w:themeColor="text1"/>
              <w:bottom w:val="dotted" w:sz="4" w:space="0" w:color="000000" w:themeColor="text1"/>
              <w:right w:val="dotted" w:sz="4" w:space="0" w:color="auto"/>
            </w:tcBorders>
            <w:vAlign w:val="center"/>
          </w:tcPr>
          <w:p w14:paraId="0251F8C2" w14:textId="77777777" w:rsidR="001965C7" w:rsidRPr="00551479" w:rsidRDefault="001965C7" w:rsidP="001770DF">
            <w:pPr>
              <w:jc w:val="center"/>
            </w:pPr>
          </w:p>
        </w:tc>
        <w:tc>
          <w:tcPr>
            <w:tcW w:w="9518" w:type="dxa"/>
            <w:gridSpan w:val="2"/>
            <w:tcBorders>
              <w:top w:val="nil"/>
              <w:left w:val="dotted" w:sz="4" w:space="0" w:color="auto"/>
              <w:bottom w:val="dotted" w:sz="4" w:space="0" w:color="000000" w:themeColor="text1"/>
              <w:right w:val="single" w:sz="4" w:space="0" w:color="000000" w:themeColor="text1"/>
            </w:tcBorders>
            <w:vAlign w:val="center"/>
          </w:tcPr>
          <w:p w14:paraId="1DC0D20B" w14:textId="6CCA830B" w:rsidR="001965C7" w:rsidRDefault="00D57C8B" w:rsidP="001770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1965C7" w:rsidRPr="00EC29A0" w14:paraId="404BD656" w14:textId="77777777" w:rsidTr="00712709">
        <w:trPr>
          <w:trHeight w:val="288"/>
          <w:jc w:val="center"/>
        </w:trPr>
        <w:tc>
          <w:tcPr>
            <w:tcW w:w="1255" w:type="dxa"/>
            <w:gridSpan w:val="3"/>
            <w:tcBorders>
              <w:top w:val="dotted" w:sz="4" w:space="0" w:color="000000" w:themeColor="text1"/>
              <w:left w:val="single" w:sz="4" w:space="0" w:color="000000" w:themeColor="text1"/>
              <w:bottom w:val="nil"/>
              <w:right w:val="dotted" w:sz="4" w:space="0" w:color="000000" w:themeColor="text1"/>
            </w:tcBorders>
            <w:vAlign w:val="center"/>
          </w:tcPr>
          <w:p w14:paraId="5DCE91B5" w14:textId="77777777" w:rsidR="001965C7" w:rsidRPr="00905709" w:rsidRDefault="001965C7" w:rsidP="001770DF">
            <w:pPr>
              <w:jc w:val="center"/>
            </w:pPr>
          </w:p>
        </w:tc>
        <w:tc>
          <w:tcPr>
            <w:tcW w:w="9518" w:type="dxa"/>
            <w:gridSpan w:val="2"/>
            <w:tcBorders>
              <w:top w:val="dotted" w:sz="4" w:space="0" w:color="000000" w:themeColor="text1"/>
              <w:left w:val="dotted" w:sz="4" w:space="0" w:color="000000" w:themeColor="text1"/>
              <w:bottom w:val="dotted" w:sz="4" w:space="0" w:color="000000" w:themeColor="text1"/>
              <w:right w:val="single" w:sz="4" w:space="0" w:color="000000" w:themeColor="text1"/>
            </w:tcBorders>
            <w:shd w:val="pct10" w:color="auto" w:fill="auto"/>
            <w:vAlign w:val="center"/>
          </w:tcPr>
          <w:p w14:paraId="58B8B02F" w14:textId="0EA20AE0" w:rsidR="001965C7" w:rsidRPr="001965C7" w:rsidRDefault="001965C7" w:rsidP="00C44F71">
            <w:pPr>
              <w:rPr>
                <w:b/>
              </w:rPr>
            </w:pPr>
            <w:r>
              <w:rPr>
                <w:b/>
              </w:rPr>
              <w:t>If “yes,” d</w:t>
            </w:r>
            <w:r w:rsidRPr="001965C7">
              <w:rPr>
                <w:b/>
              </w:rPr>
              <w:t>oes the research include prospe</w:t>
            </w:r>
            <w:r w:rsidR="00C44F71">
              <w:rPr>
                <w:b/>
              </w:rPr>
              <w:t>ctive agreement by the participant in which the participant is informed that he or she will be unaware of or misled regarding the nature or purposes of the research</w:t>
            </w:r>
            <w:r w:rsidRPr="001965C7">
              <w:rPr>
                <w:b/>
              </w:rPr>
              <w:t>?</w:t>
            </w:r>
          </w:p>
        </w:tc>
      </w:tr>
      <w:tr w:rsidR="001965C7" w:rsidRPr="00EC29A0" w14:paraId="211743C0" w14:textId="77777777" w:rsidTr="00712709">
        <w:trPr>
          <w:trHeight w:val="288"/>
          <w:jc w:val="center"/>
        </w:trPr>
        <w:tc>
          <w:tcPr>
            <w:tcW w:w="1255" w:type="dxa"/>
            <w:gridSpan w:val="3"/>
            <w:vMerge w:val="restart"/>
            <w:tcBorders>
              <w:top w:val="nil"/>
              <w:left w:val="single" w:sz="4" w:space="0" w:color="000000" w:themeColor="text1"/>
              <w:bottom w:val="nil"/>
              <w:right w:val="dotted" w:sz="4" w:space="0" w:color="000000" w:themeColor="text1"/>
            </w:tcBorders>
            <w:vAlign w:val="center"/>
          </w:tcPr>
          <w:p w14:paraId="386A8439" w14:textId="77777777" w:rsidR="001965C7" w:rsidRPr="007E161F" w:rsidRDefault="001965C7" w:rsidP="001770DF">
            <w:pPr>
              <w:jc w:val="center"/>
            </w:pPr>
          </w:p>
        </w:tc>
        <w:tc>
          <w:tcPr>
            <w:tcW w:w="1080" w:type="dxa"/>
            <w:vMerge w:val="restart"/>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695F5685" w14:textId="5232B0E4" w:rsidR="001965C7" w:rsidRPr="007E161F" w:rsidRDefault="00DC7BD8" w:rsidP="0042038E">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sidRPr="0033019E">
              <w:rPr>
                <w:szCs w:val="18"/>
              </w:rPr>
              <w:t>Yes</w:t>
            </w:r>
          </w:p>
        </w:tc>
        <w:tc>
          <w:tcPr>
            <w:tcW w:w="8438" w:type="dxa"/>
            <w:tcBorders>
              <w:top w:val="dotted" w:sz="4" w:space="0" w:color="000000" w:themeColor="text1"/>
              <w:left w:val="dotted" w:sz="4" w:space="0" w:color="auto"/>
              <w:bottom w:val="nil"/>
              <w:right w:val="single" w:sz="4" w:space="0" w:color="000000" w:themeColor="text1"/>
            </w:tcBorders>
            <w:vAlign w:val="center"/>
          </w:tcPr>
          <w:p w14:paraId="09872807" w14:textId="77777777" w:rsidR="001965C7" w:rsidRPr="00760D02" w:rsidRDefault="001965C7" w:rsidP="001770DF">
            <w:r>
              <w:t>Explain:</w:t>
            </w:r>
          </w:p>
        </w:tc>
      </w:tr>
      <w:tr w:rsidR="001965C7" w:rsidRPr="00EC29A0" w14:paraId="03A029C0" w14:textId="77777777" w:rsidTr="00712709">
        <w:trPr>
          <w:trHeight w:val="288"/>
          <w:jc w:val="center"/>
        </w:trPr>
        <w:tc>
          <w:tcPr>
            <w:tcW w:w="1255" w:type="dxa"/>
            <w:gridSpan w:val="3"/>
            <w:vMerge/>
            <w:tcBorders>
              <w:left w:val="single" w:sz="4" w:space="0" w:color="000000" w:themeColor="text1"/>
              <w:bottom w:val="nil"/>
              <w:right w:val="dotted" w:sz="4" w:space="0" w:color="000000" w:themeColor="text1"/>
            </w:tcBorders>
            <w:vAlign w:val="center"/>
          </w:tcPr>
          <w:p w14:paraId="148EE0DD" w14:textId="77777777" w:rsidR="001965C7" w:rsidRPr="00551479" w:rsidRDefault="001965C7" w:rsidP="001770DF">
            <w:pPr>
              <w:jc w:val="center"/>
            </w:pPr>
          </w:p>
        </w:tc>
        <w:tc>
          <w:tcPr>
            <w:tcW w:w="1080" w:type="dxa"/>
            <w:vMerge/>
            <w:tcBorders>
              <w:left w:val="dotted" w:sz="4" w:space="0" w:color="000000" w:themeColor="text1"/>
              <w:bottom w:val="dotted" w:sz="4" w:space="0" w:color="000000" w:themeColor="text1"/>
              <w:right w:val="dotted" w:sz="4" w:space="0" w:color="auto"/>
            </w:tcBorders>
            <w:vAlign w:val="center"/>
          </w:tcPr>
          <w:p w14:paraId="48553608" w14:textId="77777777" w:rsidR="001965C7" w:rsidRPr="00551479" w:rsidRDefault="001965C7" w:rsidP="001770DF">
            <w:pPr>
              <w:jc w:val="right"/>
            </w:pPr>
          </w:p>
        </w:tc>
        <w:tc>
          <w:tcPr>
            <w:tcW w:w="8438" w:type="dxa"/>
            <w:tcBorders>
              <w:top w:val="nil"/>
              <w:left w:val="dotted" w:sz="4" w:space="0" w:color="auto"/>
              <w:bottom w:val="dotted" w:sz="4" w:space="0" w:color="000000" w:themeColor="text1"/>
              <w:right w:val="single" w:sz="4" w:space="0" w:color="000000" w:themeColor="text1"/>
            </w:tcBorders>
            <w:vAlign w:val="center"/>
          </w:tcPr>
          <w:p w14:paraId="0806B025" w14:textId="1C0BDC1B" w:rsidR="001965C7" w:rsidRDefault="00D57C8B" w:rsidP="001770DF">
            <w:pPr>
              <w:pStyle w:val="TextFields"/>
            </w:pPr>
            <w:r>
              <w:rPr>
                <w:rStyle w:val="TextFields2"/>
              </w:rPr>
              <w:fldChar w:fldCharType="begin">
                <w:ffData>
                  <w:name w:val="Text1"/>
                  <w:enabled/>
                  <w:calcOnExit w:val="0"/>
                  <w:textInput/>
                </w:ffData>
              </w:fldChar>
            </w:r>
            <w:r>
              <w:rPr>
                <w:rStyle w:val="TextFields2"/>
              </w:rPr>
              <w:instrText xml:space="preserve"> FORMTEXT </w:instrText>
            </w:r>
            <w:r>
              <w:rPr>
                <w:rStyle w:val="TextFields2"/>
              </w:rPr>
            </w:r>
            <w:r>
              <w:rPr>
                <w:rStyle w:val="TextFields2"/>
              </w:rPr>
              <w:fldChar w:fldCharType="separate"/>
            </w:r>
            <w:r>
              <w:rPr>
                <w:rStyle w:val="TextFields2"/>
                <w:noProof/>
              </w:rPr>
              <w:t> </w:t>
            </w:r>
            <w:r>
              <w:rPr>
                <w:rStyle w:val="TextFields2"/>
                <w:noProof/>
              </w:rPr>
              <w:t> </w:t>
            </w:r>
            <w:r>
              <w:rPr>
                <w:rStyle w:val="TextFields2"/>
                <w:noProof/>
              </w:rPr>
              <w:t> </w:t>
            </w:r>
            <w:r>
              <w:rPr>
                <w:rStyle w:val="TextFields2"/>
                <w:noProof/>
              </w:rPr>
              <w:t> </w:t>
            </w:r>
            <w:r>
              <w:rPr>
                <w:rStyle w:val="TextFields2"/>
                <w:noProof/>
              </w:rPr>
              <w:t> </w:t>
            </w:r>
            <w:r>
              <w:rPr>
                <w:rStyle w:val="TextFields2"/>
              </w:rPr>
              <w:fldChar w:fldCharType="end"/>
            </w:r>
          </w:p>
        </w:tc>
      </w:tr>
      <w:tr w:rsidR="001965C7" w:rsidRPr="00EC29A0" w14:paraId="1A811D18" w14:textId="77777777" w:rsidTr="00712709">
        <w:trPr>
          <w:trHeight w:val="288"/>
          <w:jc w:val="center"/>
        </w:trPr>
        <w:tc>
          <w:tcPr>
            <w:tcW w:w="1255" w:type="dxa"/>
            <w:gridSpan w:val="3"/>
            <w:tcBorders>
              <w:top w:val="nil"/>
              <w:left w:val="single" w:sz="4" w:space="0" w:color="000000" w:themeColor="text1"/>
              <w:bottom w:val="dotted" w:sz="4" w:space="0" w:color="000000" w:themeColor="text1"/>
              <w:right w:val="dotted" w:sz="4" w:space="0" w:color="000000" w:themeColor="text1"/>
            </w:tcBorders>
            <w:vAlign w:val="center"/>
          </w:tcPr>
          <w:p w14:paraId="326E67F8" w14:textId="77777777" w:rsidR="001965C7" w:rsidRPr="007E161F" w:rsidRDefault="001965C7" w:rsidP="001770DF">
            <w:pPr>
              <w:jc w:val="center"/>
            </w:pPr>
          </w:p>
        </w:tc>
        <w:tc>
          <w:tcPr>
            <w:tcW w:w="1080" w:type="dxa"/>
            <w:tcBorders>
              <w:top w:val="dotted" w:sz="4" w:space="0" w:color="000000" w:themeColor="text1"/>
              <w:left w:val="dotted" w:sz="4" w:space="0" w:color="000000" w:themeColor="text1"/>
              <w:bottom w:val="dotted" w:sz="4" w:space="0" w:color="000000" w:themeColor="text1"/>
              <w:right w:val="dotted" w:sz="4" w:space="0" w:color="auto"/>
            </w:tcBorders>
            <w:vAlign w:val="center"/>
          </w:tcPr>
          <w:p w14:paraId="509757EE" w14:textId="50BE40BA" w:rsidR="001965C7" w:rsidRPr="007E161F" w:rsidRDefault="00DC7BD8" w:rsidP="0042038E">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8438" w:type="dxa"/>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59152033" w14:textId="77777777" w:rsidR="001965C7" w:rsidRPr="00760D02" w:rsidRDefault="001965C7" w:rsidP="001770DF">
            <w:r w:rsidRPr="00760D02">
              <w:t>This research does not qualify for exemption</w:t>
            </w:r>
            <w:r>
              <w:t xml:space="preserve"> under this category</w:t>
            </w:r>
            <w:r w:rsidRPr="00760D02">
              <w:t>.</w:t>
            </w:r>
          </w:p>
        </w:tc>
      </w:tr>
      <w:tr w:rsidR="001965C7" w:rsidRPr="00EC29A0" w14:paraId="522CB0BA" w14:textId="77777777" w:rsidTr="00712709">
        <w:trPr>
          <w:trHeight w:val="288"/>
          <w:jc w:val="center"/>
        </w:trPr>
        <w:tc>
          <w:tcPr>
            <w:tcW w:w="1255" w:type="dxa"/>
            <w:gridSpan w:val="3"/>
            <w:tcBorders>
              <w:top w:val="dotted" w:sz="4" w:space="0" w:color="000000" w:themeColor="text1"/>
              <w:left w:val="single" w:sz="4" w:space="0" w:color="000000" w:themeColor="text1"/>
              <w:bottom w:val="dotted" w:sz="4" w:space="0" w:color="000000" w:themeColor="text1"/>
              <w:right w:val="dotted" w:sz="4" w:space="0" w:color="auto"/>
            </w:tcBorders>
            <w:vAlign w:val="center"/>
          </w:tcPr>
          <w:p w14:paraId="24589AB9" w14:textId="7F131416" w:rsidR="001965C7" w:rsidRPr="007E161F" w:rsidRDefault="00DC7BD8" w:rsidP="001770DF">
            <w:pPr>
              <w:jc w:val="center"/>
            </w:pPr>
            <w:r>
              <w:rPr>
                <w:rFonts w:eastAsia="MS Gothic"/>
              </w:rPr>
              <w:fldChar w:fldCharType="begin">
                <w:ffData>
                  <w:name w:val="Check1"/>
                  <w:enabled/>
                  <w:calcOnExit w:val="0"/>
                  <w:checkBox>
                    <w:sizeAuto/>
                    <w:default w:val="0"/>
                  </w:checkBox>
                </w:ffData>
              </w:fldChar>
            </w:r>
            <w:r>
              <w:rPr>
                <w:rFonts w:eastAsia="MS Gothic"/>
              </w:rPr>
              <w:instrText xml:space="preserve"> </w:instrText>
            </w:r>
            <w:r>
              <w:rPr>
                <w:rFonts w:eastAsia="MS Gothic" w:hint="eastAsia"/>
              </w:rPr>
              <w:instrText>FORMCHECKBOX</w:instrText>
            </w:r>
            <w:r>
              <w:rPr>
                <w:rFonts w:eastAsia="MS Gothic"/>
              </w:rPr>
              <w:instrText xml:space="preserve"> </w:instrText>
            </w:r>
            <w:r w:rsidR="00491F04">
              <w:rPr>
                <w:rFonts w:eastAsia="MS Gothic"/>
              </w:rPr>
            </w:r>
            <w:r w:rsidR="00491F04">
              <w:rPr>
                <w:rFonts w:eastAsia="MS Gothic"/>
              </w:rPr>
              <w:fldChar w:fldCharType="separate"/>
            </w:r>
            <w:r>
              <w:rPr>
                <w:rFonts w:eastAsia="MS Gothic"/>
              </w:rPr>
              <w:fldChar w:fldCharType="end"/>
            </w:r>
            <w:r w:rsidR="00712709" w:rsidRPr="00824E84">
              <w:rPr>
                <w:sz w:val="22"/>
                <w:szCs w:val="18"/>
              </w:rPr>
              <w:t xml:space="preserve"> </w:t>
            </w:r>
            <w:r w:rsidR="00712709">
              <w:rPr>
                <w:szCs w:val="18"/>
              </w:rPr>
              <w:t>No</w:t>
            </w:r>
          </w:p>
        </w:tc>
        <w:tc>
          <w:tcPr>
            <w:tcW w:w="9518" w:type="dxa"/>
            <w:gridSpan w:val="2"/>
            <w:tcBorders>
              <w:top w:val="dotted" w:sz="4" w:space="0" w:color="000000" w:themeColor="text1"/>
              <w:left w:val="dotted" w:sz="4" w:space="0" w:color="auto"/>
              <w:bottom w:val="dotted" w:sz="4" w:space="0" w:color="000000" w:themeColor="text1"/>
              <w:right w:val="single" w:sz="4" w:space="0" w:color="000000" w:themeColor="text1"/>
            </w:tcBorders>
            <w:vAlign w:val="center"/>
          </w:tcPr>
          <w:p w14:paraId="76345EFB" w14:textId="742F54E3" w:rsidR="001965C7" w:rsidRPr="00760D02" w:rsidRDefault="001965C7" w:rsidP="001770DF"/>
        </w:tc>
      </w:tr>
      <w:tr w:rsidR="00C402A7" w:rsidRPr="00514C77" w14:paraId="1A8734E2" w14:textId="77777777" w:rsidTr="00712709">
        <w:trPr>
          <w:trHeight w:val="288"/>
          <w:jc w:val="center"/>
        </w:trPr>
        <w:tc>
          <w:tcPr>
            <w:tcW w:w="10773"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D8DCDA"/>
            <w:vAlign w:val="center"/>
          </w:tcPr>
          <w:p w14:paraId="1A043CF3" w14:textId="674E4D7E" w:rsidR="00E910A9" w:rsidRPr="008E22F2" w:rsidRDefault="00743109" w:rsidP="00743109">
            <w:pPr>
              <w:pStyle w:val="Application-OtherText"/>
              <w:keepNext w:val="0"/>
              <w:numPr>
                <w:ilvl w:val="0"/>
                <w:numId w:val="10"/>
              </w:numPr>
              <w:spacing w:before="60"/>
              <w:ind w:left="331"/>
              <w:rPr>
                <w:szCs w:val="16"/>
              </w:rPr>
            </w:pPr>
            <w:r w:rsidRPr="008E22F2">
              <w:rPr>
                <w:szCs w:val="16"/>
              </w:rPr>
              <w:t>If you answered ‘y</w:t>
            </w:r>
            <w:r w:rsidR="00C402A7" w:rsidRPr="008E22F2">
              <w:rPr>
                <w:szCs w:val="16"/>
              </w:rPr>
              <w:t>es’ to Question</w:t>
            </w:r>
            <w:r w:rsidR="008E22F2">
              <w:rPr>
                <w:szCs w:val="16"/>
              </w:rPr>
              <w:t>s</w:t>
            </w:r>
            <w:r w:rsidR="00C402A7" w:rsidRPr="008E22F2">
              <w:rPr>
                <w:szCs w:val="16"/>
              </w:rPr>
              <w:t xml:space="preserve"> 1</w:t>
            </w:r>
            <w:r w:rsidR="008E22F2">
              <w:rPr>
                <w:szCs w:val="16"/>
              </w:rPr>
              <w:t>-5</w:t>
            </w:r>
            <w:r w:rsidR="00C402A7" w:rsidRPr="008E22F2">
              <w:rPr>
                <w:szCs w:val="16"/>
              </w:rPr>
              <w:t xml:space="preserve"> and </w:t>
            </w:r>
            <w:r w:rsidR="008E22F2">
              <w:rPr>
                <w:szCs w:val="16"/>
              </w:rPr>
              <w:t xml:space="preserve">answered ‘yes’ to Question 6(a)(i) or ‘no’ to </w:t>
            </w:r>
            <w:r w:rsidR="00271293">
              <w:rPr>
                <w:szCs w:val="16"/>
              </w:rPr>
              <w:t>6(b)</w:t>
            </w:r>
            <w:r w:rsidR="00C402A7" w:rsidRPr="008E22F2">
              <w:rPr>
                <w:szCs w:val="16"/>
              </w:rPr>
              <w:t xml:space="preserve">, your project </w:t>
            </w:r>
            <w:r w:rsidR="00271293">
              <w:rPr>
                <w:szCs w:val="16"/>
              </w:rPr>
              <w:t>may qualify</w:t>
            </w:r>
            <w:r w:rsidR="00E910A9" w:rsidRPr="008E22F2">
              <w:rPr>
                <w:szCs w:val="16"/>
              </w:rPr>
              <w:t xml:space="preserve"> for exemption:</w:t>
            </w:r>
          </w:p>
          <w:p w14:paraId="2B1B9724" w14:textId="77777777" w:rsidR="00E910A9" w:rsidRPr="008E22F2" w:rsidRDefault="00C402A7" w:rsidP="00743109">
            <w:pPr>
              <w:pStyle w:val="Application-OtherText"/>
              <w:keepNext w:val="0"/>
              <w:numPr>
                <w:ilvl w:val="1"/>
                <w:numId w:val="10"/>
              </w:numPr>
              <w:rPr>
                <w:szCs w:val="16"/>
              </w:rPr>
            </w:pPr>
            <w:r w:rsidRPr="008E22F2">
              <w:rPr>
                <w:szCs w:val="16"/>
              </w:rPr>
              <w:t>Complete any additional category worksheet</w:t>
            </w:r>
            <w:r w:rsidR="00E910A9" w:rsidRPr="008E22F2">
              <w:rPr>
                <w:szCs w:val="16"/>
              </w:rPr>
              <w:t>s applicable to your research;</w:t>
            </w:r>
          </w:p>
          <w:p w14:paraId="51386F88" w14:textId="77777777" w:rsidR="00E910A9" w:rsidRPr="008E22F2" w:rsidRDefault="00C402A7" w:rsidP="00743109">
            <w:pPr>
              <w:pStyle w:val="Application-OtherText"/>
              <w:keepNext w:val="0"/>
              <w:numPr>
                <w:ilvl w:val="1"/>
                <w:numId w:val="10"/>
              </w:numPr>
              <w:rPr>
                <w:szCs w:val="16"/>
              </w:rPr>
            </w:pPr>
            <w:r w:rsidRPr="008E22F2">
              <w:rPr>
                <w:szCs w:val="16"/>
              </w:rPr>
              <w:t>Proceed with completing Parts III-VI of the Exempt Applic</w:t>
            </w:r>
            <w:r w:rsidR="00E910A9" w:rsidRPr="008E22F2">
              <w:rPr>
                <w:szCs w:val="16"/>
              </w:rPr>
              <w:t>ation Form;</w:t>
            </w:r>
          </w:p>
          <w:p w14:paraId="1C6DA3BD" w14:textId="77777777" w:rsidR="00E910A9" w:rsidRPr="008E22F2" w:rsidRDefault="00C402A7" w:rsidP="00743109">
            <w:pPr>
              <w:pStyle w:val="Application-OtherText"/>
              <w:keepNext w:val="0"/>
              <w:numPr>
                <w:ilvl w:val="1"/>
                <w:numId w:val="10"/>
              </w:numPr>
              <w:rPr>
                <w:szCs w:val="16"/>
              </w:rPr>
            </w:pPr>
            <w:r w:rsidRPr="008E22F2">
              <w:rPr>
                <w:szCs w:val="16"/>
              </w:rPr>
              <w:t>Submit the items noted in the Submission Checklist at the end of the form to Research Compliance Services (RCS).  RCS will review and ve</w:t>
            </w:r>
            <w:r w:rsidR="00E910A9" w:rsidRPr="008E22F2">
              <w:rPr>
                <w:szCs w:val="16"/>
              </w:rPr>
              <w:t>rify the exempt determination;</w:t>
            </w:r>
          </w:p>
          <w:p w14:paraId="0FF1E836" w14:textId="6ADC31C1" w:rsidR="00C402A7" w:rsidRPr="008E22F2" w:rsidRDefault="00C402A7" w:rsidP="00743109">
            <w:pPr>
              <w:pStyle w:val="Application-OtherText"/>
              <w:keepNext w:val="0"/>
              <w:numPr>
                <w:ilvl w:val="1"/>
                <w:numId w:val="10"/>
              </w:numPr>
              <w:rPr>
                <w:szCs w:val="16"/>
              </w:rPr>
            </w:pPr>
            <w:r w:rsidRPr="008E22F2">
              <w:rPr>
                <w:szCs w:val="16"/>
              </w:rPr>
              <w:t xml:space="preserve">If RCS determines the study does </w:t>
            </w:r>
            <w:r w:rsidRPr="008E22F2">
              <w:rPr>
                <w:szCs w:val="16"/>
                <w:u w:val="single"/>
              </w:rPr>
              <w:t>not</w:t>
            </w:r>
            <w:r w:rsidRPr="008E22F2">
              <w:rPr>
                <w:szCs w:val="16"/>
              </w:rPr>
              <w:t xml:space="preserve"> qualify for exemption, you will need to prepare and submit a protocol using the Initial Review Application.</w:t>
            </w:r>
          </w:p>
          <w:p w14:paraId="56E7ED4B" w14:textId="13463929" w:rsidR="00C402A7" w:rsidRPr="00514C77" w:rsidRDefault="00C736B7" w:rsidP="008E22F2">
            <w:pPr>
              <w:pStyle w:val="Application-OtherText"/>
              <w:keepNext w:val="0"/>
              <w:numPr>
                <w:ilvl w:val="0"/>
                <w:numId w:val="10"/>
              </w:numPr>
              <w:spacing w:before="60" w:after="60"/>
              <w:ind w:left="331"/>
            </w:pPr>
            <w:r>
              <w:rPr>
                <w:szCs w:val="16"/>
              </w:rPr>
              <w:t>If you answered ‘n</w:t>
            </w:r>
            <w:r w:rsidR="00C402A7" w:rsidRPr="008E22F2">
              <w:rPr>
                <w:szCs w:val="16"/>
              </w:rPr>
              <w:t>o’ to Question</w:t>
            </w:r>
            <w:r>
              <w:rPr>
                <w:szCs w:val="16"/>
              </w:rPr>
              <w:t>s</w:t>
            </w:r>
            <w:r w:rsidR="00C402A7" w:rsidRPr="008E22F2">
              <w:rPr>
                <w:szCs w:val="16"/>
              </w:rPr>
              <w:t xml:space="preserve"> 1</w:t>
            </w:r>
            <w:r>
              <w:rPr>
                <w:szCs w:val="16"/>
              </w:rPr>
              <w:t>-5</w:t>
            </w:r>
            <w:r w:rsidR="00C402A7" w:rsidRPr="008E22F2">
              <w:rPr>
                <w:szCs w:val="16"/>
              </w:rPr>
              <w:t xml:space="preserve"> </w:t>
            </w:r>
            <w:r>
              <w:rPr>
                <w:szCs w:val="16"/>
              </w:rPr>
              <w:t>or ‘no’ to Question 6(a)(ii)</w:t>
            </w:r>
            <w:r w:rsidR="00C402A7" w:rsidRPr="008E22F2">
              <w:rPr>
                <w:szCs w:val="16"/>
              </w:rPr>
              <w:t>, this research is n</w:t>
            </w:r>
            <w:r w:rsidR="008E22F2">
              <w:rPr>
                <w:szCs w:val="16"/>
              </w:rPr>
              <w:t xml:space="preserve">ot exempt under this category. </w:t>
            </w:r>
            <w:r w:rsidR="00C402A7" w:rsidRPr="008E22F2">
              <w:rPr>
                <w:szCs w:val="16"/>
              </w:rPr>
              <w:t>Return to the screening form to identify alterna</w:t>
            </w:r>
            <w:r w:rsidR="008E22F2">
              <w:rPr>
                <w:szCs w:val="16"/>
              </w:rPr>
              <w:t xml:space="preserve">tive categories for exemption. </w:t>
            </w:r>
            <w:r w:rsidR="00C402A7" w:rsidRPr="008E22F2">
              <w:rPr>
                <w:szCs w:val="16"/>
              </w:rPr>
              <w:t xml:space="preserve">If you conclude that no categories are applicable to your research, your study </w:t>
            </w:r>
            <w:r w:rsidR="008E22F2">
              <w:rPr>
                <w:szCs w:val="16"/>
              </w:rPr>
              <w:t xml:space="preserve">is not eligible for exemption. </w:t>
            </w:r>
            <w:r w:rsidR="00C402A7" w:rsidRPr="008E22F2">
              <w:rPr>
                <w:szCs w:val="16"/>
              </w:rPr>
              <w:t>Proceed with preparing an Initial Review Application.</w:t>
            </w:r>
          </w:p>
        </w:tc>
      </w:tr>
    </w:tbl>
    <w:p w14:paraId="3CD9D957" w14:textId="44456A54" w:rsidR="00BA09CC" w:rsidRPr="00C402A7" w:rsidRDefault="00BA09CC" w:rsidP="00E53B70">
      <w:pPr>
        <w:spacing w:before="0"/>
        <w:rPr>
          <w:sz w:val="2"/>
          <w:szCs w:val="2"/>
        </w:rPr>
      </w:pPr>
    </w:p>
    <w:sectPr w:rsidR="00BA09CC" w:rsidRPr="00C402A7" w:rsidSect="00712709">
      <w:headerReference w:type="default" r:id="rId11"/>
      <w:footerReference w:type="default" r:id="rId12"/>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D0DBE" w14:textId="77777777" w:rsidR="00491F04" w:rsidRDefault="00491F04" w:rsidP="00EC29A0">
      <w:r>
        <w:separator/>
      </w:r>
    </w:p>
  </w:endnote>
  <w:endnote w:type="continuationSeparator" w:id="0">
    <w:p w14:paraId="43AED3F2" w14:textId="77777777" w:rsidR="00491F04" w:rsidRDefault="00491F04" w:rsidP="00EC29A0">
      <w:r>
        <w:continuationSeparator/>
      </w:r>
    </w:p>
  </w:endnote>
  <w:endnote w:id="1">
    <w:p w14:paraId="1F56F4FB" w14:textId="0B3C6BCB" w:rsidR="004B3525" w:rsidRPr="004B3525" w:rsidRDefault="004B3525" w:rsidP="003319BA">
      <w:pPr>
        <w:pStyle w:val="Style5"/>
      </w:pPr>
      <w:r w:rsidRPr="004B3525">
        <w:rPr>
          <w:rStyle w:val="EndnoteReference"/>
          <w:sz w:val="24"/>
        </w:rPr>
        <w:endnoteRef/>
      </w:r>
      <w:r w:rsidRPr="004B3525">
        <w:rPr>
          <w:sz w:val="24"/>
        </w:rPr>
        <w:t xml:space="preserve"> </w:t>
      </w:r>
      <w:r w:rsidR="003319BA">
        <w:rPr>
          <w:sz w:val="24"/>
        </w:rPr>
        <w:tab/>
      </w:r>
      <w:r w:rsidRPr="008E22F2">
        <w:rPr>
          <w:sz w:val="16"/>
          <w:szCs w:val="16"/>
        </w:rPr>
        <w:t>Although the regulation does not require competency checks, it is assumed that the participants will have adequate decision-making capacity to agree to participate in the proposed research. Research requiring decision-making on behalf of the participant by a legally authorized representative does not qualify for this exemption.</w:t>
      </w:r>
    </w:p>
  </w:endnote>
  <w:endnote w:id="2">
    <w:p w14:paraId="64B40FE2" w14:textId="77777777" w:rsidR="003E3E6E" w:rsidRPr="008E22F2" w:rsidRDefault="003E3E6E" w:rsidP="003E3E6E">
      <w:pPr>
        <w:pStyle w:val="Style5"/>
        <w:rPr>
          <w:sz w:val="16"/>
          <w:szCs w:val="16"/>
        </w:rPr>
      </w:pPr>
      <w:r w:rsidRPr="003319BA">
        <w:rPr>
          <w:rStyle w:val="EndnoteReference"/>
          <w:sz w:val="24"/>
        </w:rPr>
        <w:endnoteRef/>
      </w:r>
      <w:r>
        <w:t xml:space="preserve"> </w:t>
      </w:r>
      <w:r>
        <w:tab/>
      </w:r>
      <w:r w:rsidRPr="008E22F2">
        <w:rPr>
          <w:sz w:val="16"/>
          <w:szCs w:val="16"/>
        </w:rPr>
        <w:t>Benign behavioral interventions are harmless, painless, not physically invasive, not likely to have a significant adverse lasting impact on the subjects, and neither offensive nor embarrassing.</w:t>
      </w:r>
      <w:r>
        <w:rPr>
          <w:sz w:val="16"/>
          <w:szCs w:val="16"/>
        </w:rPr>
        <w:t xml:space="preserve"> </w:t>
      </w:r>
      <w:r w:rsidRPr="008E22F2">
        <w:rPr>
          <w:sz w:val="16"/>
          <w:szCs w:val="16"/>
        </w:rPr>
        <w:t>Medical interventions (including medical tests, procedures and devices) may not be used.</w:t>
      </w:r>
    </w:p>
    <w:p w14:paraId="6AD23222" w14:textId="77777777" w:rsidR="003E3E6E" w:rsidRPr="008E22F2" w:rsidRDefault="003E3E6E" w:rsidP="003E3E6E">
      <w:pPr>
        <w:pStyle w:val="Style5"/>
        <w:rPr>
          <w:sz w:val="16"/>
          <w:szCs w:val="16"/>
        </w:rPr>
      </w:pPr>
      <w:r w:rsidRPr="008E22F2">
        <w:rPr>
          <w:sz w:val="16"/>
          <w:szCs w:val="16"/>
        </w:rPr>
        <w:tab/>
        <w:t>The term behavioral intervention is used to define research procedures that are employed in the study of psychological states and processes, cognition, ideas and attitudes, or behavior.</w:t>
      </w:r>
      <w:r>
        <w:rPr>
          <w:sz w:val="16"/>
          <w:szCs w:val="16"/>
        </w:rPr>
        <w:t xml:space="preserve"> </w:t>
      </w:r>
      <w:r w:rsidRPr="008E22F2">
        <w:rPr>
          <w:sz w:val="16"/>
          <w:szCs w:val="16"/>
        </w:rPr>
        <w:t>It does not include physical (bodily) tasks or physical manipulations unless these are minor activities that are incidental to the behavioral intervention and do not increase risk. Behavioral interventions typically rely only on communication or interpersonal contact with the subject, the performance of a cognitive, intellectual, educational or behavioral task, or manipulation of the subject’s physical, sensory, social, or emotional environment.</w:t>
      </w:r>
    </w:p>
    <w:p w14:paraId="1CDA24CF" w14:textId="77777777" w:rsidR="003E3E6E" w:rsidRPr="008E22F2" w:rsidRDefault="003E3E6E" w:rsidP="003E3E6E">
      <w:pPr>
        <w:pStyle w:val="Style5"/>
        <w:rPr>
          <w:sz w:val="16"/>
          <w:szCs w:val="16"/>
        </w:rPr>
      </w:pPr>
      <w:r w:rsidRPr="008E22F2">
        <w:rPr>
          <w:sz w:val="16"/>
          <w:szCs w:val="16"/>
        </w:rPr>
        <w:tab/>
        <w:t>This exemption is limited to interventions that are not expected to cause physical or emotional harm, persistent discomfort, be experienced by the subject as embarrassing, or be offensive.</w:t>
      </w:r>
      <w:r>
        <w:rPr>
          <w:sz w:val="16"/>
          <w:szCs w:val="16"/>
        </w:rPr>
        <w:t xml:space="preserve"> </w:t>
      </w:r>
      <w:r w:rsidRPr="008E22F2">
        <w:rPr>
          <w:sz w:val="16"/>
          <w:szCs w:val="16"/>
        </w:rPr>
        <w:t>Ordinary, mild, transient forms of discomfort, such as the stress associated with completing a timed cognitive task, anxiety about performance, and boredom, are consistent with the intent of the exemption.</w:t>
      </w:r>
      <w:r>
        <w:rPr>
          <w:sz w:val="16"/>
          <w:szCs w:val="16"/>
        </w:rPr>
        <w:t xml:space="preserve"> </w:t>
      </w:r>
      <w:r w:rsidRPr="008E22F2">
        <w:rPr>
          <w:sz w:val="16"/>
          <w:szCs w:val="16"/>
        </w:rPr>
        <w:t>Similarly, while research cannot meaningfully eliminate all risk of embarrassment or offense, the research should include only interventions that the researcher has no reason to think subjects will find offensive or embarrassing considering the characteristics of the subject population, the research context, and how they might impact the subject’s experience of the research intervention.</w:t>
      </w:r>
    </w:p>
  </w:endnote>
  <w:endnote w:id="3">
    <w:p w14:paraId="58B234DD" w14:textId="39C2838C" w:rsidR="00044756" w:rsidRDefault="00044756" w:rsidP="003319BA">
      <w:pPr>
        <w:pStyle w:val="Style5"/>
      </w:pPr>
      <w:r w:rsidRPr="003319BA">
        <w:rPr>
          <w:rStyle w:val="EndnoteReference"/>
          <w:sz w:val="24"/>
        </w:rPr>
        <w:endnoteRef/>
      </w:r>
      <w:r w:rsidRPr="003319BA">
        <w:rPr>
          <w:sz w:val="24"/>
        </w:rPr>
        <w:t xml:space="preserve"> </w:t>
      </w:r>
      <w:r w:rsidR="003319BA">
        <w:tab/>
      </w:r>
      <w:proofErr w:type="gramStart"/>
      <w:r w:rsidRPr="008E22F2">
        <w:rPr>
          <w:sz w:val="16"/>
          <w:szCs w:val="16"/>
        </w:rPr>
        <w:t>Brief in duration</w:t>
      </w:r>
      <w:proofErr w:type="gramEnd"/>
      <w:r w:rsidRPr="008E22F2">
        <w:rPr>
          <w:sz w:val="16"/>
          <w:szCs w:val="16"/>
        </w:rPr>
        <w:t xml:space="preserve"> refers to the intervention itself.</w:t>
      </w:r>
      <w:r w:rsidR="008E22F2">
        <w:rPr>
          <w:sz w:val="16"/>
          <w:szCs w:val="16"/>
        </w:rPr>
        <w:t xml:space="preserve"> </w:t>
      </w:r>
      <w:r w:rsidRPr="008E22F2">
        <w:rPr>
          <w:sz w:val="16"/>
          <w:szCs w:val="16"/>
        </w:rPr>
        <w:t>Data collection activities could proceed over a longer period of time without precluding the applicability of this exemption. If the intervention and the data collection are intertwined or difficult to separate, the entirety of the activity should be brief in duration. To meet the requirement of brief in duration, the benign behavioral intervention should last a few minutes to a few hours. While it does not have to occur in a single session, the entire time for the intervention should occur on a single day and not exceed a few hours in its entirety.</w:t>
      </w:r>
    </w:p>
  </w:endnote>
  <w:endnote w:id="4">
    <w:p w14:paraId="6928FF17" w14:textId="77777777" w:rsidR="004E1A9A" w:rsidRPr="008E22F2" w:rsidRDefault="004E1A9A" w:rsidP="004E1A9A">
      <w:pPr>
        <w:pStyle w:val="Style5"/>
        <w:rPr>
          <w:sz w:val="16"/>
          <w:szCs w:val="16"/>
        </w:rPr>
      </w:pPr>
      <w:r w:rsidRPr="004B3525">
        <w:rPr>
          <w:rStyle w:val="EndnoteReference"/>
          <w:sz w:val="24"/>
        </w:rPr>
        <w:endnoteRef/>
      </w:r>
      <w:r w:rsidRPr="004B3525">
        <w:t xml:space="preserve"> </w:t>
      </w:r>
      <w:r>
        <w:tab/>
      </w:r>
      <w:r w:rsidRPr="008E22F2">
        <w:rPr>
          <w:sz w:val="16"/>
          <w:szCs w:val="16"/>
        </w:rPr>
        <w:t>For exemption under this category, only certain data collection methods can be used.</w:t>
      </w:r>
      <w:r>
        <w:rPr>
          <w:sz w:val="16"/>
          <w:szCs w:val="16"/>
        </w:rPr>
        <w:t xml:space="preserve"> </w:t>
      </w:r>
      <w:r w:rsidRPr="008E22F2">
        <w:rPr>
          <w:sz w:val="16"/>
          <w:szCs w:val="16"/>
        </w:rPr>
        <w:t>Even very low risk physical procedures such as the application of sensors to the body (e.g. blood pressure monitoring, electroencephalogram, wearable activity trackers), minimally invasive procedures (e.g. blood drawing), and the collection of bodily fluids via introduction of a tool or sensor into the body (e.g. buccal swab) are not allowed. Data entry by a device (e.g., a Fitbit) would not meet the requirements of this exemption.</w:t>
      </w:r>
    </w:p>
  </w:endnote>
  <w:endnote w:id="5">
    <w:p w14:paraId="19CAE8B2" w14:textId="6F1FECD1" w:rsidR="003319BA" w:rsidRPr="008E22F2" w:rsidRDefault="003319BA" w:rsidP="003319BA">
      <w:pPr>
        <w:pStyle w:val="Style5"/>
        <w:rPr>
          <w:sz w:val="16"/>
          <w:szCs w:val="16"/>
        </w:rPr>
      </w:pPr>
      <w:r w:rsidRPr="003319BA">
        <w:rPr>
          <w:rStyle w:val="EndnoteReference"/>
          <w:sz w:val="24"/>
        </w:rPr>
        <w:endnoteRef/>
      </w:r>
      <w:r w:rsidRPr="003319BA">
        <w:rPr>
          <w:sz w:val="24"/>
        </w:rPr>
        <w:t xml:space="preserve"> </w:t>
      </w:r>
      <w:r>
        <w:tab/>
      </w:r>
      <w:r w:rsidRPr="008E22F2">
        <w:rPr>
          <w:sz w:val="16"/>
          <w:szCs w:val="16"/>
        </w:rPr>
        <w:t>For exemption under this category, no deception may be used or if deception is used, the participants must be told that they will be kept unaware of or misled regarding the nature or purpose of the research.</w:t>
      </w:r>
      <w:r w:rsidR="008E22F2">
        <w:rPr>
          <w:sz w:val="16"/>
          <w:szCs w:val="16"/>
        </w:rPr>
        <w:t xml:space="preserve"> </w:t>
      </w:r>
      <w:r w:rsidRPr="008E22F2">
        <w:rPr>
          <w:sz w:val="16"/>
          <w:szCs w:val="16"/>
        </w:rPr>
        <w:t>For example, participants may be informed that they will not be told the purpose of the research until after the study session is completed as long as they are informed of what will occur during the session.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lior">
    <w:altName w:val="Rockwel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Gisha">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6B85" w14:textId="77777777" w:rsidR="00EC1B08" w:rsidRPr="00712709" w:rsidRDefault="00EC1B08">
    <w:pPr>
      <w:rPr>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170"/>
      <w:gridCol w:w="4320"/>
    </w:tblGrid>
    <w:tr w:rsidR="000F07C8" w:rsidRPr="00F47138" w14:paraId="397C15DF" w14:textId="77777777" w:rsidTr="00B45F84">
      <w:tc>
        <w:tcPr>
          <w:tcW w:w="5310" w:type="dxa"/>
          <w:vAlign w:val="center"/>
        </w:tcPr>
        <w:p w14:paraId="7DD57E0C" w14:textId="15AEDBD7" w:rsidR="000F07C8" w:rsidRDefault="000F07C8" w:rsidP="000F07C8">
          <w:pPr>
            <w:pStyle w:val="Footer"/>
          </w:pPr>
          <w:r>
            <w:t>Exempt Category 3 Worksheet</w:t>
          </w:r>
        </w:p>
        <w:p w14:paraId="02519F61" w14:textId="77777777" w:rsidR="000F07C8" w:rsidRPr="00F47138" w:rsidRDefault="000F07C8" w:rsidP="000F07C8">
          <w:pPr>
            <w:pStyle w:val="Footer"/>
            <w:tabs>
              <w:tab w:val="clear" w:pos="4680"/>
              <w:tab w:val="clear" w:pos="9360"/>
            </w:tabs>
          </w:pPr>
          <w:r>
            <w:t>Version 11/3/2020</w:t>
          </w:r>
        </w:p>
      </w:tc>
      <w:tc>
        <w:tcPr>
          <w:tcW w:w="1170" w:type="dxa"/>
          <w:vAlign w:val="center"/>
        </w:tcPr>
        <w:p w14:paraId="105BFA06" w14:textId="77777777" w:rsidR="000F07C8" w:rsidRPr="00F47138" w:rsidRDefault="000F07C8" w:rsidP="000F07C8">
          <w:pPr>
            <w:pStyle w:val="Footer"/>
            <w:tabs>
              <w:tab w:val="clear" w:pos="4680"/>
              <w:tab w:val="clear" w:pos="9360"/>
            </w:tabs>
          </w:pPr>
        </w:p>
      </w:tc>
      <w:tc>
        <w:tcPr>
          <w:tcW w:w="4320" w:type="dxa"/>
          <w:vAlign w:val="center"/>
        </w:tcPr>
        <w:p w14:paraId="33936AFC" w14:textId="448FCB62" w:rsidR="000F07C8" w:rsidRPr="00F47138" w:rsidRDefault="000F07C8" w:rsidP="000F07C8">
          <w:pPr>
            <w:pStyle w:val="Footer"/>
            <w:tabs>
              <w:tab w:val="clear" w:pos="4680"/>
              <w:tab w:val="clear" w:pos="9360"/>
            </w:tabs>
            <w:jc w:val="right"/>
          </w:pPr>
          <w:r w:rsidRPr="00F47138">
            <w:t xml:space="preserve">Page </w:t>
          </w:r>
          <w:sdt>
            <w:sdtPr>
              <w:id w:val="1870324592"/>
              <w:docPartObj>
                <w:docPartGallery w:val="Page Numbers (Bottom of Page)"/>
                <w:docPartUnique/>
              </w:docPartObj>
            </w:sdtPr>
            <w:sdtEndPr>
              <w:rPr>
                <w:noProof/>
              </w:rPr>
            </w:sdtEndPr>
            <w:sdtContent>
              <w:r w:rsidRPr="00F47138">
                <w:fldChar w:fldCharType="begin"/>
              </w:r>
              <w:r w:rsidRPr="00F47138">
                <w:instrText xml:space="preserve"> PAGE   \* MERGEFORMAT </w:instrText>
              </w:r>
              <w:r w:rsidRPr="00F47138">
                <w:fldChar w:fldCharType="separate"/>
              </w:r>
              <w:r w:rsidR="005049EB">
                <w:rPr>
                  <w:noProof/>
                </w:rPr>
                <w:t>1</w:t>
              </w:r>
              <w:r w:rsidRPr="00F47138">
                <w:rPr>
                  <w:noProof/>
                </w:rPr>
                <w:fldChar w:fldCharType="end"/>
              </w:r>
              <w:r w:rsidRPr="00F47138">
                <w:rPr>
                  <w:noProof/>
                </w:rPr>
                <w:t xml:space="preserve"> of </w:t>
              </w:r>
              <w:r w:rsidRPr="00F47138">
                <w:rPr>
                  <w:noProof/>
                </w:rPr>
                <w:fldChar w:fldCharType="begin"/>
              </w:r>
              <w:r w:rsidRPr="00F47138">
                <w:rPr>
                  <w:noProof/>
                </w:rPr>
                <w:instrText xml:space="preserve"> NUMPAGES  \* Arabic  \* MERGEFORMAT </w:instrText>
              </w:r>
              <w:r w:rsidRPr="00F47138">
                <w:rPr>
                  <w:noProof/>
                </w:rPr>
                <w:fldChar w:fldCharType="separate"/>
              </w:r>
              <w:r w:rsidR="005049EB">
                <w:rPr>
                  <w:noProof/>
                </w:rPr>
                <w:t>2</w:t>
              </w:r>
              <w:r w:rsidRPr="00F47138">
                <w:rPr>
                  <w:noProof/>
                </w:rPr>
                <w:fldChar w:fldCharType="end"/>
              </w:r>
            </w:sdtContent>
          </w:sdt>
        </w:p>
      </w:tc>
    </w:tr>
  </w:tbl>
  <w:p w14:paraId="7C18080D" w14:textId="0B1D4B11" w:rsidR="0031678D" w:rsidRPr="00712709" w:rsidRDefault="0031678D" w:rsidP="000F07C8">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CE497" w14:textId="77777777" w:rsidR="00491F04" w:rsidRDefault="00491F04" w:rsidP="00EC29A0">
      <w:r>
        <w:separator/>
      </w:r>
    </w:p>
  </w:footnote>
  <w:footnote w:type="continuationSeparator" w:id="0">
    <w:p w14:paraId="65CC2D6C" w14:textId="77777777" w:rsidR="00491F04" w:rsidRDefault="00491F04" w:rsidP="00EC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013C" w14:textId="77777777" w:rsidR="000F07C8" w:rsidRDefault="000F07C8" w:rsidP="000F07C8">
    <w:pPr>
      <w:pStyle w:val="Header"/>
      <w:jc w:val="center"/>
    </w:pPr>
    <w:r>
      <w:rPr>
        <w:noProof/>
      </w:rPr>
      <w:drawing>
        <wp:inline distT="0" distB="0" distL="0" distR="0" wp14:anchorId="0D9CC8B6" wp14:editId="52CC9AC6">
          <wp:extent cx="3408680" cy="402590"/>
          <wp:effectExtent l="0" t="0" r="1270" b="0"/>
          <wp:docPr id="1" name="Picture 1" descr="RCS-BL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CS-BLK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8680" cy="402590"/>
                  </a:xfrm>
                  <a:prstGeom prst="rect">
                    <a:avLst/>
                  </a:prstGeom>
                  <a:noFill/>
                  <a:ln>
                    <a:noFill/>
                  </a:ln>
                </pic:spPr>
              </pic:pic>
            </a:graphicData>
          </a:graphic>
        </wp:inline>
      </w:drawing>
    </w:r>
  </w:p>
  <w:p w14:paraId="49063144" w14:textId="77777777" w:rsidR="000F07C8" w:rsidRDefault="000F07C8" w:rsidP="000F0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E7012"/>
    <w:multiLevelType w:val="multilevel"/>
    <w:tmpl w:val="9934DD7A"/>
    <w:numStyleLink w:val="ApplicationHeadings"/>
  </w:abstractNum>
  <w:abstractNum w:abstractNumId="1" w15:restartNumberingAfterBreak="0">
    <w:nsid w:val="2A64795D"/>
    <w:multiLevelType w:val="multilevel"/>
    <w:tmpl w:val="93862656"/>
    <w:lvl w:ilvl="0">
      <w:start w:val="1"/>
      <w:numFmt w:val="bullet"/>
      <w:lvlText w:val=""/>
      <w:lvlJc w:val="left"/>
      <w:pPr>
        <w:ind w:left="0" w:firstLine="0"/>
      </w:pPr>
      <w:rPr>
        <w:rFonts w:ascii="Symbol" w:hAnsi="Symbol" w:hint="default"/>
        <w:b/>
        <w:i w:val="0"/>
        <w:sz w:val="20"/>
      </w:rPr>
    </w:lvl>
    <w:lvl w:ilvl="1">
      <w:start w:val="1"/>
      <w:numFmt w:val="bullet"/>
      <w:lvlText w:val=""/>
      <w:lvlJc w:val="left"/>
      <w:pPr>
        <w:tabs>
          <w:tab w:val="num" w:pos="360"/>
        </w:tabs>
        <w:ind w:left="0" w:firstLine="0"/>
      </w:pPr>
      <w:rPr>
        <w:rFonts w:ascii="Symbol" w:hAnsi="Symbol"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E687D3A"/>
    <w:multiLevelType w:val="multilevel"/>
    <w:tmpl w:val="0D34C652"/>
    <w:styleLink w:val="ApplicationBulletLis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4C642A"/>
    <w:multiLevelType w:val="hybridMultilevel"/>
    <w:tmpl w:val="F75E67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46BB6"/>
    <w:multiLevelType w:val="hybridMultilevel"/>
    <w:tmpl w:val="8AF2E180"/>
    <w:lvl w:ilvl="0" w:tplc="E30CC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51658"/>
    <w:multiLevelType w:val="hybridMultilevel"/>
    <w:tmpl w:val="E974A6D6"/>
    <w:lvl w:ilvl="0" w:tplc="F0D6EB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82703"/>
    <w:multiLevelType w:val="hybridMultilevel"/>
    <w:tmpl w:val="E974A6D6"/>
    <w:lvl w:ilvl="0" w:tplc="F0D6EB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959C8"/>
    <w:multiLevelType w:val="multilevel"/>
    <w:tmpl w:val="8B888258"/>
    <w:styleLink w:val="GuidanceHeadings"/>
    <w:lvl w:ilvl="0">
      <w:start w:val="1"/>
      <w:numFmt w:val="upperRoman"/>
      <w:pStyle w:val="Heading1"/>
      <w:lvlText w:val="%1."/>
      <w:lvlJc w:val="left"/>
      <w:pPr>
        <w:ind w:left="576" w:hanging="576"/>
      </w:pPr>
      <w:rPr>
        <w:rFonts w:hint="default"/>
        <w:b/>
        <w:i w:val="0"/>
        <w:sz w:val="22"/>
      </w:rPr>
    </w:lvl>
    <w:lvl w:ilvl="1">
      <w:start w:val="1"/>
      <w:numFmt w:val="upperLetter"/>
      <w:pStyle w:val="Heading2"/>
      <w:lvlText w:val="%2."/>
      <w:lvlJc w:val="left"/>
      <w:pPr>
        <w:ind w:left="1008" w:hanging="432"/>
      </w:pPr>
      <w:rPr>
        <w:rFonts w:ascii="Melior" w:hAnsi="Melior" w:hint="default"/>
        <w:b/>
        <w:i w:val="0"/>
        <w:sz w:val="22"/>
      </w:rPr>
    </w:lvl>
    <w:lvl w:ilvl="2">
      <w:start w:val="1"/>
      <w:numFmt w:val="bullet"/>
      <w:pStyle w:val="GuidanceABCBullet1"/>
      <w:lvlText w:val=""/>
      <w:lvlJc w:val="left"/>
      <w:pPr>
        <w:ind w:left="1440" w:hanging="360"/>
      </w:pPr>
      <w:rPr>
        <w:rFonts w:ascii="Symbol" w:hAnsi="Symbol" w:hint="default"/>
      </w:rPr>
    </w:lvl>
    <w:lvl w:ilvl="3">
      <w:start w:val="1"/>
      <w:numFmt w:val="bullet"/>
      <w:pStyle w:val="GuidanceABCBullet2"/>
      <w:lvlText w:val="o"/>
      <w:lvlJc w:val="left"/>
      <w:pPr>
        <w:ind w:left="1800" w:hanging="360"/>
      </w:pPr>
      <w:rPr>
        <w:rFonts w:ascii="Courier New" w:hAnsi="Courier New" w:hint="default"/>
      </w:rPr>
    </w:lvl>
    <w:lvl w:ilvl="4">
      <w:start w:val="1"/>
      <w:numFmt w:val="bullet"/>
      <w:pStyle w:val="GuidanceABCBullet3"/>
      <w:lvlText w:val=""/>
      <w:lvlJc w:val="left"/>
      <w:pPr>
        <w:ind w:left="2160" w:hanging="360"/>
      </w:pPr>
      <w:rPr>
        <w:rFonts w:ascii="Wingdings" w:hAnsi="Wingdings" w:hint="default"/>
      </w:rPr>
    </w:lvl>
    <w:lvl w:ilvl="5">
      <w:start w:val="1"/>
      <w:numFmt w:val="bullet"/>
      <w:pStyle w:val="GuidanceIBullet1"/>
      <w:lvlText w:val=""/>
      <w:lvlJc w:val="left"/>
      <w:pPr>
        <w:ind w:left="936" w:hanging="360"/>
      </w:pPr>
      <w:rPr>
        <w:rFonts w:ascii="Symbol" w:hAnsi="Symbol" w:hint="default"/>
      </w:rPr>
    </w:lvl>
    <w:lvl w:ilvl="6">
      <w:start w:val="1"/>
      <w:numFmt w:val="bullet"/>
      <w:pStyle w:val="GuidanceIBullet2"/>
      <w:lvlText w:val="o"/>
      <w:lvlJc w:val="left"/>
      <w:pPr>
        <w:ind w:left="1296" w:hanging="360"/>
      </w:pPr>
      <w:rPr>
        <w:rFonts w:ascii="Courier New" w:hAnsi="Courier New" w:hint="default"/>
      </w:rPr>
    </w:lvl>
    <w:lvl w:ilvl="7">
      <w:start w:val="1"/>
      <w:numFmt w:val="bullet"/>
      <w:pStyle w:val="Guidance1Bullet3"/>
      <w:lvlText w:val=""/>
      <w:lvlJc w:val="left"/>
      <w:pPr>
        <w:ind w:left="1656" w:hanging="360"/>
      </w:pPr>
      <w:rPr>
        <w:rFonts w:ascii="Wingdings" w:hAnsi="Wingdings" w:hint="default"/>
      </w:rPr>
    </w:lvl>
    <w:lvl w:ilvl="8">
      <w:start w:val="1"/>
      <w:numFmt w:val="lowerRoman"/>
      <w:lvlText w:val="%9."/>
      <w:lvlJc w:val="left"/>
      <w:pPr>
        <w:ind w:left="3240" w:hanging="360"/>
      </w:pPr>
      <w:rPr>
        <w:rFonts w:hint="default"/>
      </w:rPr>
    </w:lvl>
  </w:abstractNum>
  <w:abstractNum w:abstractNumId="8" w15:restartNumberingAfterBreak="0">
    <w:nsid w:val="55915824"/>
    <w:multiLevelType w:val="multilevel"/>
    <w:tmpl w:val="9934DD7A"/>
    <w:styleLink w:val="ApplicationHeadings"/>
    <w:lvl w:ilvl="0">
      <w:start w:val="1"/>
      <w:numFmt w:val="upperRoman"/>
      <w:pStyle w:val="Parts"/>
      <w:suff w:val="space"/>
      <w:lvlText w:val="Part %1:"/>
      <w:lvlJc w:val="left"/>
      <w:pPr>
        <w:ind w:left="0" w:firstLine="0"/>
      </w:pPr>
      <w:rPr>
        <w:rFonts w:hint="default"/>
        <w:b/>
        <w:i w:val="0"/>
        <w:sz w:val="20"/>
      </w:rPr>
    </w:lvl>
    <w:lvl w:ilvl="1">
      <w:start w:val="1"/>
      <w:numFmt w:val="decimal"/>
      <w:pStyle w:val="Parts-1"/>
      <w:lvlText w:val="%2."/>
      <w:lvlJc w:val="left"/>
      <w:pPr>
        <w:tabs>
          <w:tab w:val="num" w:pos="360"/>
        </w:tabs>
        <w:ind w:left="0" w:firstLine="0"/>
      </w:pPr>
      <w:rPr>
        <w:rFonts w:ascii="Melior" w:hAnsi="Melior" w:hint="default"/>
        <w:b/>
        <w:i w:val="0"/>
        <w:color w:val="auto"/>
        <w:sz w:val="20"/>
        <w:u w:val="none"/>
      </w:rPr>
    </w:lvl>
    <w:lvl w:ilvl="2">
      <w:start w:val="1"/>
      <w:numFmt w:val="lowerLetter"/>
      <w:pStyle w:val="Part-a"/>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5E7F66E1"/>
    <w:multiLevelType w:val="hybridMultilevel"/>
    <w:tmpl w:val="7A5E08EE"/>
    <w:lvl w:ilvl="0" w:tplc="D4AE99F6">
      <w:start w:val="1"/>
      <w:numFmt w:val="bullet"/>
      <w:pStyle w:val="Guidance-Not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65247"/>
    <w:multiLevelType w:val="multilevel"/>
    <w:tmpl w:val="42122C3C"/>
    <w:styleLink w:val="Checklist123"/>
    <w:lvl w:ilvl="0">
      <w:start w:val="1"/>
      <w:numFmt w:val="decimal"/>
      <w:lvlText w:val="%1"/>
      <w:lvlJc w:val="left"/>
      <w:pPr>
        <w:ind w:left="360" w:hanging="360"/>
      </w:pPr>
      <w:rPr>
        <w:rFonts w:ascii="Melior" w:hAnsi="Melior"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D04FFF"/>
    <w:multiLevelType w:val="multilevel"/>
    <w:tmpl w:val="93862656"/>
    <w:lvl w:ilvl="0">
      <w:start w:val="1"/>
      <w:numFmt w:val="bullet"/>
      <w:lvlText w:val=""/>
      <w:lvlJc w:val="left"/>
      <w:pPr>
        <w:ind w:left="0" w:firstLine="0"/>
      </w:pPr>
      <w:rPr>
        <w:rFonts w:ascii="Symbol" w:hAnsi="Symbol" w:hint="default"/>
        <w:b/>
        <w:i w:val="0"/>
        <w:sz w:val="20"/>
      </w:rPr>
    </w:lvl>
    <w:lvl w:ilvl="1">
      <w:start w:val="1"/>
      <w:numFmt w:val="bullet"/>
      <w:lvlText w:val=""/>
      <w:lvlJc w:val="left"/>
      <w:pPr>
        <w:tabs>
          <w:tab w:val="num" w:pos="360"/>
        </w:tabs>
        <w:ind w:left="0" w:firstLine="0"/>
      </w:pPr>
      <w:rPr>
        <w:rFonts w:ascii="Symbol" w:hAnsi="Symbol" w:hint="default"/>
        <w:b/>
        <w:i w:val="0"/>
        <w:color w:val="auto"/>
        <w:sz w:val="20"/>
        <w:u w:val="none"/>
      </w:rPr>
    </w:lvl>
    <w:lvl w:ilvl="2">
      <w:start w:val="1"/>
      <w:numFmt w:val="lowerLetter"/>
      <w:suff w:val="nothing"/>
      <w:lvlText w:val="(%2%3)"/>
      <w:lvlJc w:val="left"/>
      <w:pPr>
        <w:ind w:left="0" w:firstLine="0"/>
      </w:pPr>
      <w:rPr>
        <w:rFonts w:ascii="Melior" w:hAnsi="Melior" w:hint="default"/>
        <w:b/>
        <w:i w:val="0"/>
        <w:sz w:val="2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75B5778B"/>
    <w:multiLevelType w:val="multilevel"/>
    <w:tmpl w:val="18F27C8E"/>
    <w:lvl w:ilvl="0">
      <w:start w:val="1"/>
      <w:numFmt w:val="upperLetter"/>
      <w:pStyle w:val="Application-AckABC"/>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lication-Ack123"/>
      <w:lvlText w:val="%2."/>
      <w:lvlJc w:val="left"/>
      <w:pPr>
        <w:tabs>
          <w:tab w:val="num" w:pos="792"/>
        </w:tabs>
        <w:ind w:left="720" w:hanging="360"/>
      </w:pPr>
      <w:rPr>
        <w:rFonts w:hint="default"/>
      </w:rPr>
    </w:lvl>
    <w:lvl w:ilvl="2">
      <w:start w:val="1"/>
      <w:numFmt w:val="lowerLetter"/>
      <w:pStyle w:val="Application-Ackabc0"/>
      <w:lvlText w:val="%3."/>
      <w:lvlJc w:val="right"/>
      <w:pPr>
        <w:ind w:left="180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DA5723C"/>
    <w:multiLevelType w:val="multilevel"/>
    <w:tmpl w:val="06346142"/>
    <w:styleLink w:val="Parts1"/>
    <w:lvl w:ilvl="0">
      <w:start w:val="1"/>
      <w:numFmt w:val="upperRoman"/>
      <w:lvlText w:val="Part %1:"/>
      <w:lvlJc w:val="left"/>
      <w:pPr>
        <w:ind w:left="0" w:firstLine="0"/>
      </w:pPr>
      <w:rPr>
        <w:rFonts w:hint="default"/>
        <w:b/>
        <w:i w:val="0"/>
        <w:sz w:val="20"/>
      </w:rPr>
    </w:lvl>
    <w:lvl w:ilvl="1">
      <w:start w:val="1"/>
      <w:numFmt w:val="decimal"/>
      <w:lvlText w:val="%2."/>
      <w:lvlJc w:val="left"/>
      <w:pPr>
        <w:ind w:left="0" w:firstLine="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9"/>
  </w:num>
  <w:num w:numId="3">
    <w:abstractNumId w:val="8"/>
  </w:num>
  <w:num w:numId="4">
    <w:abstractNumId w:val="7"/>
  </w:num>
  <w:num w:numId="5">
    <w:abstractNumId w:val="10"/>
  </w:num>
  <w:num w:numId="6">
    <w:abstractNumId w:val="13"/>
  </w:num>
  <w:num w:numId="7">
    <w:abstractNumId w:val="0"/>
    <w:lvlOverride w:ilvl="0">
      <w:lvl w:ilvl="0">
        <w:start w:val="1"/>
        <w:numFmt w:val="decimal"/>
        <w:pStyle w:val="Parts"/>
        <w:suff w:val="space"/>
        <w:lvlText w:val="Exempt Category %1:"/>
        <w:lvlJc w:val="left"/>
        <w:pPr>
          <w:ind w:left="0" w:firstLine="0"/>
        </w:pPr>
        <w:rPr>
          <w:rFonts w:hint="default"/>
          <w:b/>
          <w:i w:val="0"/>
          <w:sz w:val="18"/>
        </w:rPr>
      </w:lvl>
    </w:lvlOverride>
    <w:lvlOverride w:ilvl="1">
      <w:lvl w:ilvl="1">
        <w:start w:val="1"/>
        <w:numFmt w:val="decimal"/>
        <w:pStyle w:val="Parts-1"/>
        <w:lvlText w:val="%2."/>
        <w:lvlJc w:val="left"/>
        <w:pPr>
          <w:tabs>
            <w:tab w:val="num" w:pos="360"/>
          </w:tabs>
          <w:ind w:left="360" w:hanging="360"/>
        </w:pPr>
        <w:rPr>
          <w:rFonts w:ascii="Verdana" w:hAnsi="Verdana" w:hint="default"/>
          <w:b/>
          <w:i w:val="0"/>
          <w:color w:val="auto"/>
          <w:sz w:val="16"/>
          <w:u w:val="none"/>
        </w:rPr>
      </w:lvl>
    </w:lvlOverride>
    <w:lvlOverride w:ilvl="2">
      <w:lvl w:ilvl="2">
        <w:start w:val="1"/>
        <w:numFmt w:val="lowerLetter"/>
        <w:pStyle w:val="Part-a"/>
        <w:suff w:val="space"/>
        <w:lvlText w:val="(%2%3)"/>
        <w:lvlJc w:val="left"/>
        <w:pPr>
          <w:ind w:left="0" w:firstLine="0"/>
        </w:pPr>
        <w:rPr>
          <w:rFonts w:ascii="Open Sans" w:hAnsi="Open Sans" w:hint="default"/>
          <w:b/>
          <w:i w:val="0"/>
          <w:sz w:val="18"/>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8">
    <w:abstractNumId w:val="2"/>
  </w:num>
  <w:num w:numId="9">
    <w:abstractNumId w:val="12"/>
  </w:num>
  <w:num w:numId="10">
    <w:abstractNumId w:val="3"/>
  </w:num>
  <w:num w:numId="11">
    <w:abstractNumId w:val="1"/>
  </w:num>
  <w:num w:numId="12">
    <w:abstractNumId w:val="11"/>
  </w:num>
  <w:num w:numId="13">
    <w:abstractNumId w:val="4"/>
  </w:num>
  <w:num w:numId="14">
    <w:abstractNumId w:val="5"/>
  </w:num>
  <w:num w:numId="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bLYOwBsp8HyAlkcvlgsUb1aFnXYDgnuY2J3wEKOzYZU1G19vrqPUfe5nOONm2PbXqxoczSc/F9FhJ3GgM9XL5w==" w:salt="DxfdRaqcPsbmKwukcWjhq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A0"/>
    <w:rsid w:val="00000A19"/>
    <w:rsid w:val="00002ECE"/>
    <w:rsid w:val="00011CF0"/>
    <w:rsid w:val="00011D35"/>
    <w:rsid w:val="000129CC"/>
    <w:rsid w:val="000135C0"/>
    <w:rsid w:val="00015C27"/>
    <w:rsid w:val="0002298F"/>
    <w:rsid w:val="00022997"/>
    <w:rsid w:val="00025F88"/>
    <w:rsid w:val="00027A2D"/>
    <w:rsid w:val="00030B05"/>
    <w:rsid w:val="000321C7"/>
    <w:rsid w:val="0003225E"/>
    <w:rsid w:val="00032D83"/>
    <w:rsid w:val="00033200"/>
    <w:rsid w:val="00035AD3"/>
    <w:rsid w:val="00035FE4"/>
    <w:rsid w:val="00044756"/>
    <w:rsid w:val="0004481C"/>
    <w:rsid w:val="0004576A"/>
    <w:rsid w:val="00063DE0"/>
    <w:rsid w:val="0006644B"/>
    <w:rsid w:val="00066492"/>
    <w:rsid w:val="00066A2C"/>
    <w:rsid w:val="00066D9B"/>
    <w:rsid w:val="00067CD4"/>
    <w:rsid w:val="00071450"/>
    <w:rsid w:val="0007363D"/>
    <w:rsid w:val="0007519B"/>
    <w:rsid w:val="00075F42"/>
    <w:rsid w:val="000767C6"/>
    <w:rsid w:val="0008134B"/>
    <w:rsid w:val="00084FD3"/>
    <w:rsid w:val="0008533F"/>
    <w:rsid w:val="000875B6"/>
    <w:rsid w:val="0009115F"/>
    <w:rsid w:val="000943C1"/>
    <w:rsid w:val="00094E47"/>
    <w:rsid w:val="000B00A6"/>
    <w:rsid w:val="000B0522"/>
    <w:rsid w:val="000B18E0"/>
    <w:rsid w:val="000B5157"/>
    <w:rsid w:val="000B515A"/>
    <w:rsid w:val="000B77C9"/>
    <w:rsid w:val="000B7EA3"/>
    <w:rsid w:val="000C37B8"/>
    <w:rsid w:val="000C63DE"/>
    <w:rsid w:val="000C7944"/>
    <w:rsid w:val="000C7965"/>
    <w:rsid w:val="000D0989"/>
    <w:rsid w:val="000D1154"/>
    <w:rsid w:val="000D435C"/>
    <w:rsid w:val="000D6623"/>
    <w:rsid w:val="000D7BE8"/>
    <w:rsid w:val="000E17F6"/>
    <w:rsid w:val="000E3C66"/>
    <w:rsid w:val="000E5E43"/>
    <w:rsid w:val="000E6931"/>
    <w:rsid w:val="000E744A"/>
    <w:rsid w:val="000F07C8"/>
    <w:rsid w:val="000F2B3C"/>
    <w:rsid w:val="001034EF"/>
    <w:rsid w:val="001044C3"/>
    <w:rsid w:val="00105906"/>
    <w:rsid w:val="00105E95"/>
    <w:rsid w:val="001065BC"/>
    <w:rsid w:val="00107AC8"/>
    <w:rsid w:val="0011154C"/>
    <w:rsid w:val="0011164E"/>
    <w:rsid w:val="0011543B"/>
    <w:rsid w:val="00115457"/>
    <w:rsid w:val="00115D3C"/>
    <w:rsid w:val="00116F27"/>
    <w:rsid w:val="001236A7"/>
    <w:rsid w:val="0013536F"/>
    <w:rsid w:val="001360A0"/>
    <w:rsid w:val="00136D1B"/>
    <w:rsid w:val="0014201A"/>
    <w:rsid w:val="00143D84"/>
    <w:rsid w:val="001455CB"/>
    <w:rsid w:val="0014563C"/>
    <w:rsid w:val="00146F08"/>
    <w:rsid w:val="001501C5"/>
    <w:rsid w:val="001517F4"/>
    <w:rsid w:val="00152459"/>
    <w:rsid w:val="00154F87"/>
    <w:rsid w:val="001625B4"/>
    <w:rsid w:val="001642B9"/>
    <w:rsid w:val="00173CEE"/>
    <w:rsid w:val="00177E7C"/>
    <w:rsid w:val="00180879"/>
    <w:rsid w:val="00180DFB"/>
    <w:rsid w:val="001814D4"/>
    <w:rsid w:val="001817E9"/>
    <w:rsid w:val="001846AE"/>
    <w:rsid w:val="001869E9"/>
    <w:rsid w:val="0018751C"/>
    <w:rsid w:val="0018776E"/>
    <w:rsid w:val="00190F7E"/>
    <w:rsid w:val="00195D1A"/>
    <w:rsid w:val="001965C7"/>
    <w:rsid w:val="00196D9F"/>
    <w:rsid w:val="001974D1"/>
    <w:rsid w:val="001A0710"/>
    <w:rsid w:val="001A1EDB"/>
    <w:rsid w:val="001A4E15"/>
    <w:rsid w:val="001A5449"/>
    <w:rsid w:val="001A60AE"/>
    <w:rsid w:val="001A6BD6"/>
    <w:rsid w:val="001B140A"/>
    <w:rsid w:val="001B48D3"/>
    <w:rsid w:val="001C62FC"/>
    <w:rsid w:val="001D0A0C"/>
    <w:rsid w:val="001E42C5"/>
    <w:rsid w:val="001E5FA0"/>
    <w:rsid w:val="001E7BE3"/>
    <w:rsid w:val="001F154B"/>
    <w:rsid w:val="001F2B97"/>
    <w:rsid w:val="001F3A90"/>
    <w:rsid w:val="001F5233"/>
    <w:rsid w:val="001F57D9"/>
    <w:rsid w:val="00200CB4"/>
    <w:rsid w:val="00205120"/>
    <w:rsid w:val="00211E59"/>
    <w:rsid w:val="0021446D"/>
    <w:rsid w:val="00215032"/>
    <w:rsid w:val="00215A04"/>
    <w:rsid w:val="002173C5"/>
    <w:rsid w:val="00222F5B"/>
    <w:rsid w:val="00224673"/>
    <w:rsid w:val="00230DD4"/>
    <w:rsid w:val="00232D62"/>
    <w:rsid w:val="00234D19"/>
    <w:rsid w:val="00235617"/>
    <w:rsid w:val="00235CC1"/>
    <w:rsid w:val="002428A9"/>
    <w:rsid w:val="00247412"/>
    <w:rsid w:val="00251D5F"/>
    <w:rsid w:val="002550BA"/>
    <w:rsid w:val="002555B5"/>
    <w:rsid w:val="00260014"/>
    <w:rsid w:val="002619A7"/>
    <w:rsid w:val="002620D4"/>
    <w:rsid w:val="00265483"/>
    <w:rsid w:val="00266534"/>
    <w:rsid w:val="002676C4"/>
    <w:rsid w:val="00270FD4"/>
    <w:rsid w:val="00271293"/>
    <w:rsid w:val="00280632"/>
    <w:rsid w:val="00280FC9"/>
    <w:rsid w:val="00283494"/>
    <w:rsid w:val="00285C62"/>
    <w:rsid w:val="00286907"/>
    <w:rsid w:val="002869DF"/>
    <w:rsid w:val="002938BA"/>
    <w:rsid w:val="002940A1"/>
    <w:rsid w:val="0029728A"/>
    <w:rsid w:val="002A01B2"/>
    <w:rsid w:val="002A0BDA"/>
    <w:rsid w:val="002A38FE"/>
    <w:rsid w:val="002A4ED7"/>
    <w:rsid w:val="002A718A"/>
    <w:rsid w:val="002A7521"/>
    <w:rsid w:val="002B31C8"/>
    <w:rsid w:val="002B3537"/>
    <w:rsid w:val="002B6D23"/>
    <w:rsid w:val="002C051D"/>
    <w:rsid w:val="002C1AA7"/>
    <w:rsid w:val="002C58CA"/>
    <w:rsid w:val="002C68DC"/>
    <w:rsid w:val="002D23FF"/>
    <w:rsid w:val="002E0A46"/>
    <w:rsid w:val="002E0CA5"/>
    <w:rsid w:val="002E4C2E"/>
    <w:rsid w:val="002E6026"/>
    <w:rsid w:val="002F1D3F"/>
    <w:rsid w:val="002F3BB2"/>
    <w:rsid w:val="00300D6C"/>
    <w:rsid w:val="00301BA8"/>
    <w:rsid w:val="00303395"/>
    <w:rsid w:val="00304F48"/>
    <w:rsid w:val="00305AF8"/>
    <w:rsid w:val="00306440"/>
    <w:rsid w:val="0031678D"/>
    <w:rsid w:val="003233C0"/>
    <w:rsid w:val="0032386E"/>
    <w:rsid w:val="003241FD"/>
    <w:rsid w:val="00326AE8"/>
    <w:rsid w:val="00326CDD"/>
    <w:rsid w:val="00327906"/>
    <w:rsid w:val="003319BA"/>
    <w:rsid w:val="00335010"/>
    <w:rsid w:val="003357F1"/>
    <w:rsid w:val="003367F3"/>
    <w:rsid w:val="00336F06"/>
    <w:rsid w:val="003374F9"/>
    <w:rsid w:val="003402D6"/>
    <w:rsid w:val="00343BE5"/>
    <w:rsid w:val="003453A8"/>
    <w:rsid w:val="00346135"/>
    <w:rsid w:val="00350856"/>
    <w:rsid w:val="00350FDA"/>
    <w:rsid w:val="0035348D"/>
    <w:rsid w:val="003558AB"/>
    <w:rsid w:val="00357FCD"/>
    <w:rsid w:val="00364871"/>
    <w:rsid w:val="00364BF5"/>
    <w:rsid w:val="00365B27"/>
    <w:rsid w:val="00366250"/>
    <w:rsid w:val="0037664B"/>
    <w:rsid w:val="003872D1"/>
    <w:rsid w:val="00390037"/>
    <w:rsid w:val="0039084E"/>
    <w:rsid w:val="003943B6"/>
    <w:rsid w:val="00394486"/>
    <w:rsid w:val="00395964"/>
    <w:rsid w:val="00396D40"/>
    <w:rsid w:val="003A19ED"/>
    <w:rsid w:val="003A26B4"/>
    <w:rsid w:val="003A3B80"/>
    <w:rsid w:val="003A6718"/>
    <w:rsid w:val="003A7639"/>
    <w:rsid w:val="003A7A66"/>
    <w:rsid w:val="003B051D"/>
    <w:rsid w:val="003B217F"/>
    <w:rsid w:val="003B22E1"/>
    <w:rsid w:val="003B7087"/>
    <w:rsid w:val="003B79DE"/>
    <w:rsid w:val="003C2D9F"/>
    <w:rsid w:val="003D109B"/>
    <w:rsid w:val="003E3E6E"/>
    <w:rsid w:val="003E5772"/>
    <w:rsid w:val="003F2655"/>
    <w:rsid w:val="003F3B26"/>
    <w:rsid w:val="004001FC"/>
    <w:rsid w:val="00402A34"/>
    <w:rsid w:val="00403E90"/>
    <w:rsid w:val="00410361"/>
    <w:rsid w:val="004137BA"/>
    <w:rsid w:val="00413A0C"/>
    <w:rsid w:val="0042038E"/>
    <w:rsid w:val="00424951"/>
    <w:rsid w:val="00433673"/>
    <w:rsid w:val="0044583F"/>
    <w:rsid w:val="00452479"/>
    <w:rsid w:val="00452AFE"/>
    <w:rsid w:val="00452F2A"/>
    <w:rsid w:val="00453062"/>
    <w:rsid w:val="00453086"/>
    <w:rsid w:val="0045542D"/>
    <w:rsid w:val="004575B4"/>
    <w:rsid w:val="00457602"/>
    <w:rsid w:val="00460B0C"/>
    <w:rsid w:val="00461925"/>
    <w:rsid w:val="0046624A"/>
    <w:rsid w:val="00470537"/>
    <w:rsid w:val="00471DFC"/>
    <w:rsid w:val="004728A1"/>
    <w:rsid w:val="00473FAA"/>
    <w:rsid w:val="00475A02"/>
    <w:rsid w:val="00475A19"/>
    <w:rsid w:val="004763EB"/>
    <w:rsid w:val="004764A8"/>
    <w:rsid w:val="004764D3"/>
    <w:rsid w:val="00476936"/>
    <w:rsid w:val="00477143"/>
    <w:rsid w:val="004807E2"/>
    <w:rsid w:val="004819D7"/>
    <w:rsid w:val="0048399D"/>
    <w:rsid w:val="00483D76"/>
    <w:rsid w:val="004852FB"/>
    <w:rsid w:val="0048651F"/>
    <w:rsid w:val="00491F04"/>
    <w:rsid w:val="00495193"/>
    <w:rsid w:val="0049618B"/>
    <w:rsid w:val="00496CE6"/>
    <w:rsid w:val="004A17CA"/>
    <w:rsid w:val="004A17F9"/>
    <w:rsid w:val="004B3525"/>
    <w:rsid w:val="004C0BA0"/>
    <w:rsid w:val="004C1E9A"/>
    <w:rsid w:val="004C2C79"/>
    <w:rsid w:val="004C6789"/>
    <w:rsid w:val="004D0DBF"/>
    <w:rsid w:val="004D6343"/>
    <w:rsid w:val="004D69FD"/>
    <w:rsid w:val="004E1A9A"/>
    <w:rsid w:val="004F1418"/>
    <w:rsid w:val="004F14EF"/>
    <w:rsid w:val="004F4593"/>
    <w:rsid w:val="004F5980"/>
    <w:rsid w:val="00502670"/>
    <w:rsid w:val="005049EB"/>
    <w:rsid w:val="00510E84"/>
    <w:rsid w:val="00514928"/>
    <w:rsid w:val="00516A85"/>
    <w:rsid w:val="00522253"/>
    <w:rsid w:val="00525513"/>
    <w:rsid w:val="00526C56"/>
    <w:rsid w:val="00527C20"/>
    <w:rsid w:val="0053517D"/>
    <w:rsid w:val="00537A53"/>
    <w:rsid w:val="00542C75"/>
    <w:rsid w:val="00551479"/>
    <w:rsid w:val="00553B12"/>
    <w:rsid w:val="00554E4F"/>
    <w:rsid w:val="00555765"/>
    <w:rsid w:val="005565B9"/>
    <w:rsid w:val="00556D1D"/>
    <w:rsid w:val="005623B3"/>
    <w:rsid w:val="00566053"/>
    <w:rsid w:val="00577FF2"/>
    <w:rsid w:val="00581038"/>
    <w:rsid w:val="00584EA3"/>
    <w:rsid w:val="00585046"/>
    <w:rsid w:val="00585474"/>
    <w:rsid w:val="005903E2"/>
    <w:rsid w:val="00591F0E"/>
    <w:rsid w:val="00592B89"/>
    <w:rsid w:val="00596F05"/>
    <w:rsid w:val="005A3E2F"/>
    <w:rsid w:val="005A4543"/>
    <w:rsid w:val="005A69A5"/>
    <w:rsid w:val="005A7E74"/>
    <w:rsid w:val="005B20B9"/>
    <w:rsid w:val="005B2F70"/>
    <w:rsid w:val="005B323A"/>
    <w:rsid w:val="005B533A"/>
    <w:rsid w:val="005B541F"/>
    <w:rsid w:val="005B7025"/>
    <w:rsid w:val="005B7AD0"/>
    <w:rsid w:val="005D12A2"/>
    <w:rsid w:val="005D2846"/>
    <w:rsid w:val="005D2CFC"/>
    <w:rsid w:val="005D5F7F"/>
    <w:rsid w:val="005D6B9E"/>
    <w:rsid w:val="005D7506"/>
    <w:rsid w:val="005E3B41"/>
    <w:rsid w:val="005E4C41"/>
    <w:rsid w:val="005E5FD2"/>
    <w:rsid w:val="005F2F70"/>
    <w:rsid w:val="005F5D93"/>
    <w:rsid w:val="00600952"/>
    <w:rsid w:val="00602D35"/>
    <w:rsid w:val="006030E9"/>
    <w:rsid w:val="00614160"/>
    <w:rsid w:val="00620896"/>
    <w:rsid w:val="00623FF3"/>
    <w:rsid w:val="00627E97"/>
    <w:rsid w:val="00630677"/>
    <w:rsid w:val="006462E8"/>
    <w:rsid w:val="00651A5F"/>
    <w:rsid w:val="006531D2"/>
    <w:rsid w:val="006623A5"/>
    <w:rsid w:val="006624A0"/>
    <w:rsid w:val="00662D3E"/>
    <w:rsid w:val="006672DA"/>
    <w:rsid w:val="00667B43"/>
    <w:rsid w:val="00670C36"/>
    <w:rsid w:val="00670F0D"/>
    <w:rsid w:val="00672AAF"/>
    <w:rsid w:val="006739EB"/>
    <w:rsid w:val="006753B8"/>
    <w:rsid w:val="00677E08"/>
    <w:rsid w:val="00680FA8"/>
    <w:rsid w:val="006816F1"/>
    <w:rsid w:val="006856E1"/>
    <w:rsid w:val="0068602C"/>
    <w:rsid w:val="00686250"/>
    <w:rsid w:val="006912AB"/>
    <w:rsid w:val="0069130C"/>
    <w:rsid w:val="00692E33"/>
    <w:rsid w:val="00695B68"/>
    <w:rsid w:val="00696C31"/>
    <w:rsid w:val="00697044"/>
    <w:rsid w:val="006A0577"/>
    <w:rsid w:val="006A16EA"/>
    <w:rsid w:val="006A220E"/>
    <w:rsid w:val="006A2622"/>
    <w:rsid w:val="006A5921"/>
    <w:rsid w:val="006A7951"/>
    <w:rsid w:val="006B153B"/>
    <w:rsid w:val="006B7A4E"/>
    <w:rsid w:val="006C0235"/>
    <w:rsid w:val="006C08E5"/>
    <w:rsid w:val="006D0BD6"/>
    <w:rsid w:val="006E08DB"/>
    <w:rsid w:val="006E0B61"/>
    <w:rsid w:val="006E1A32"/>
    <w:rsid w:val="006E5ABC"/>
    <w:rsid w:val="006E67C8"/>
    <w:rsid w:val="006E6BBE"/>
    <w:rsid w:val="006F28FC"/>
    <w:rsid w:val="006F3129"/>
    <w:rsid w:val="006F5685"/>
    <w:rsid w:val="006F754F"/>
    <w:rsid w:val="00700ABA"/>
    <w:rsid w:val="00700C86"/>
    <w:rsid w:val="0070632F"/>
    <w:rsid w:val="00706ED9"/>
    <w:rsid w:val="00712709"/>
    <w:rsid w:val="00715D99"/>
    <w:rsid w:val="007160D8"/>
    <w:rsid w:val="00717478"/>
    <w:rsid w:val="00721BC9"/>
    <w:rsid w:val="00721C04"/>
    <w:rsid w:val="0072283B"/>
    <w:rsid w:val="00727138"/>
    <w:rsid w:val="0073042E"/>
    <w:rsid w:val="00732071"/>
    <w:rsid w:val="00732658"/>
    <w:rsid w:val="00732845"/>
    <w:rsid w:val="00732AFF"/>
    <w:rsid w:val="00741127"/>
    <w:rsid w:val="00741BDC"/>
    <w:rsid w:val="00743109"/>
    <w:rsid w:val="00744C43"/>
    <w:rsid w:val="0074568F"/>
    <w:rsid w:val="0075193A"/>
    <w:rsid w:val="00753C75"/>
    <w:rsid w:val="00754A4D"/>
    <w:rsid w:val="00760D02"/>
    <w:rsid w:val="007622C0"/>
    <w:rsid w:val="00764ADE"/>
    <w:rsid w:val="0077114A"/>
    <w:rsid w:val="00771F54"/>
    <w:rsid w:val="00773912"/>
    <w:rsid w:val="007825D6"/>
    <w:rsid w:val="0078269D"/>
    <w:rsid w:val="00782FC8"/>
    <w:rsid w:val="00786877"/>
    <w:rsid w:val="0078740B"/>
    <w:rsid w:val="007A25AF"/>
    <w:rsid w:val="007A4DB9"/>
    <w:rsid w:val="007A6ACB"/>
    <w:rsid w:val="007A7BC7"/>
    <w:rsid w:val="007B31E0"/>
    <w:rsid w:val="007B47BE"/>
    <w:rsid w:val="007B5BE9"/>
    <w:rsid w:val="007B7547"/>
    <w:rsid w:val="007C2F37"/>
    <w:rsid w:val="007C4503"/>
    <w:rsid w:val="007D1542"/>
    <w:rsid w:val="007D4F57"/>
    <w:rsid w:val="007D56C6"/>
    <w:rsid w:val="007D6F65"/>
    <w:rsid w:val="007E0DCE"/>
    <w:rsid w:val="007E3755"/>
    <w:rsid w:val="007E3B1A"/>
    <w:rsid w:val="007E4EF2"/>
    <w:rsid w:val="007F0420"/>
    <w:rsid w:val="0080247D"/>
    <w:rsid w:val="00803916"/>
    <w:rsid w:val="00810573"/>
    <w:rsid w:val="008127BE"/>
    <w:rsid w:val="008133DF"/>
    <w:rsid w:val="00815D48"/>
    <w:rsid w:val="008209DD"/>
    <w:rsid w:val="00820E7D"/>
    <w:rsid w:val="008279A9"/>
    <w:rsid w:val="00830792"/>
    <w:rsid w:val="00830834"/>
    <w:rsid w:val="008343E8"/>
    <w:rsid w:val="008349A7"/>
    <w:rsid w:val="0083625B"/>
    <w:rsid w:val="0084143C"/>
    <w:rsid w:val="008417A2"/>
    <w:rsid w:val="008417EA"/>
    <w:rsid w:val="00844DF0"/>
    <w:rsid w:val="00845307"/>
    <w:rsid w:val="008505FA"/>
    <w:rsid w:val="00860BC5"/>
    <w:rsid w:val="00865919"/>
    <w:rsid w:val="00866368"/>
    <w:rsid w:val="00872587"/>
    <w:rsid w:val="00872946"/>
    <w:rsid w:val="00873180"/>
    <w:rsid w:val="00874A13"/>
    <w:rsid w:val="00874E9D"/>
    <w:rsid w:val="0087568C"/>
    <w:rsid w:val="008831C7"/>
    <w:rsid w:val="0088785C"/>
    <w:rsid w:val="00896763"/>
    <w:rsid w:val="00897A0D"/>
    <w:rsid w:val="008A54F0"/>
    <w:rsid w:val="008A59FE"/>
    <w:rsid w:val="008B18E5"/>
    <w:rsid w:val="008B5327"/>
    <w:rsid w:val="008B5C41"/>
    <w:rsid w:val="008B6B70"/>
    <w:rsid w:val="008C0A49"/>
    <w:rsid w:val="008C35C8"/>
    <w:rsid w:val="008D1086"/>
    <w:rsid w:val="008D1238"/>
    <w:rsid w:val="008D15D0"/>
    <w:rsid w:val="008D1E44"/>
    <w:rsid w:val="008D3760"/>
    <w:rsid w:val="008D4ED9"/>
    <w:rsid w:val="008D595C"/>
    <w:rsid w:val="008E1AD3"/>
    <w:rsid w:val="008E22F2"/>
    <w:rsid w:val="008E24C5"/>
    <w:rsid w:val="008E2EE7"/>
    <w:rsid w:val="008E3AED"/>
    <w:rsid w:val="008E522F"/>
    <w:rsid w:val="008E7BA6"/>
    <w:rsid w:val="008F3D6C"/>
    <w:rsid w:val="008F4CAC"/>
    <w:rsid w:val="008F5E91"/>
    <w:rsid w:val="008F61E4"/>
    <w:rsid w:val="008F6E47"/>
    <w:rsid w:val="00901517"/>
    <w:rsid w:val="00901657"/>
    <w:rsid w:val="0090373D"/>
    <w:rsid w:val="00904133"/>
    <w:rsid w:val="0090477F"/>
    <w:rsid w:val="00905918"/>
    <w:rsid w:val="0090596F"/>
    <w:rsid w:val="00905BCD"/>
    <w:rsid w:val="00910766"/>
    <w:rsid w:val="00911E48"/>
    <w:rsid w:val="00916645"/>
    <w:rsid w:val="00916B5C"/>
    <w:rsid w:val="0092502B"/>
    <w:rsid w:val="00935F59"/>
    <w:rsid w:val="00937263"/>
    <w:rsid w:val="0093765C"/>
    <w:rsid w:val="009403BC"/>
    <w:rsid w:val="00942773"/>
    <w:rsid w:val="009429BB"/>
    <w:rsid w:val="00943861"/>
    <w:rsid w:val="00945A5C"/>
    <w:rsid w:val="009514FE"/>
    <w:rsid w:val="00953C81"/>
    <w:rsid w:val="00953CD7"/>
    <w:rsid w:val="009554FD"/>
    <w:rsid w:val="00955F12"/>
    <w:rsid w:val="0095746A"/>
    <w:rsid w:val="00957EAD"/>
    <w:rsid w:val="00962FF8"/>
    <w:rsid w:val="00964BFC"/>
    <w:rsid w:val="00973C25"/>
    <w:rsid w:val="0097420E"/>
    <w:rsid w:val="009872B7"/>
    <w:rsid w:val="0098767B"/>
    <w:rsid w:val="009927BE"/>
    <w:rsid w:val="0099370E"/>
    <w:rsid w:val="00995C88"/>
    <w:rsid w:val="0099658C"/>
    <w:rsid w:val="00997E37"/>
    <w:rsid w:val="009A156D"/>
    <w:rsid w:val="009A1EAB"/>
    <w:rsid w:val="009B014A"/>
    <w:rsid w:val="009C015D"/>
    <w:rsid w:val="009C58CE"/>
    <w:rsid w:val="009C5CAE"/>
    <w:rsid w:val="009C60AE"/>
    <w:rsid w:val="009D0D2C"/>
    <w:rsid w:val="009D1A46"/>
    <w:rsid w:val="009D2566"/>
    <w:rsid w:val="009D506F"/>
    <w:rsid w:val="009E0A98"/>
    <w:rsid w:val="009E357C"/>
    <w:rsid w:val="009F0D3B"/>
    <w:rsid w:val="009F0FA7"/>
    <w:rsid w:val="009F754D"/>
    <w:rsid w:val="009F7566"/>
    <w:rsid w:val="00A0004D"/>
    <w:rsid w:val="00A02BCA"/>
    <w:rsid w:val="00A02D2F"/>
    <w:rsid w:val="00A043C4"/>
    <w:rsid w:val="00A05737"/>
    <w:rsid w:val="00A138A2"/>
    <w:rsid w:val="00A2071B"/>
    <w:rsid w:val="00A20B35"/>
    <w:rsid w:val="00A229F3"/>
    <w:rsid w:val="00A30493"/>
    <w:rsid w:val="00A30E7C"/>
    <w:rsid w:val="00A32B45"/>
    <w:rsid w:val="00A32DA1"/>
    <w:rsid w:val="00A40CE7"/>
    <w:rsid w:val="00A43A84"/>
    <w:rsid w:val="00A45277"/>
    <w:rsid w:val="00A46A96"/>
    <w:rsid w:val="00A516B1"/>
    <w:rsid w:val="00A521C0"/>
    <w:rsid w:val="00A536FC"/>
    <w:rsid w:val="00A57218"/>
    <w:rsid w:val="00A6015F"/>
    <w:rsid w:val="00A6077F"/>
    <w:rsid w:val="00A61598"/>
    <w:rsid w:val="00A61865"/>
    <w:rsid w:val="00A61EFD"/>
    <w:rsid w:val="00A627AA"/>
    <w:rsid w:val="00A6317C"/>
    <w:rsid w:val="00A631CB"/>
    <w:rsid w:val="00A6389E"/>
    <w:rsid w:val="00A6704D"/>
    <w:rsid w:val="00A672BC"/>
    <w:rsid w:val="00A67563"/>
    <w:rsid w:val="00A7285A"/>
    <w:rsid w:val="00A73E87"/>
    <w:rsid w:val="00A7473D"/>
    <w:rsid w:val="00A77688"/>
    <w:rsid w:val="00A77AA2"/>
    <w:rsid w:val="00A82DA1"/>
    <w:rsid w:val="00A8588D"/>
    <w:rsid w:val="00A86B31"/>
    <w:rsid w:val="00A90F95"/>
    <w:rsid w:val="00A91C30"/>
    <w:rsid w:val="00A93267"/>
    <w:rsid w:val="00A9415B"/>
    <w:rsid w:val="00A9781E"/>
    <w:rsid w:val="00AB0A24"/>
    <w:rsid w:val="00AB7EC8"/>
    <w:rsid w:val="00AC2D99"/>
    <w:rsid w:val="00AC6D4A"/>
    <w:rsid w:val="00AD1BD1"/>
    <w:rsid w:val="00AD2DDD"/>
    <w:rsid w:val="00AD4E2B"/>
    <w:rsid w:val="00AE089E"/>
    <w:rsid w:val="00AE09E7"/>
    <w:rsid w:val="00AE1068"/>
    <w:rsid w:val="00AE64F6"/>
    <w:rsid w:val="00AF700B"/>
    <w:rsid w:val="00B01253"/>
    <w:rsid w:val="00B013C8"/>
    <w:rsid w:val="00B041B2"/>
    <w:rsid w:val="00B16AA4"/>
    <w:rsid w:val="00B17910"/>
    <w:rsid w:val="00B22ECF"/>
    <w:rsid w:val="00B23E05"/>
    <w:rsid w:val="00B24199"/>
    <w:rsid w:val="00B305E0"/>
    <w:rsid w:val="00B3137B"/>
    <w:rsid w:val="00B3320C"/>
    <w:rsid w:val="00B34BD0"/>
    <w:rsid w:val="00B424E0"/>
    <w:rsid w:val="00B448BE"/>
    <w:rsid w:val="00B46238"/>
    <w:rsid w:val="00B47FA5"/>
    <w:rsid w:val="00B519D4"/>
    <w:rsid w:val="00B52D9D"/>
    <w:rsid w:val="00B5685D"/>
    <w:rsid w:val="00B615A4"/>
    <w:rsid w:val="00B62B2C"/>
    <w:rsid w:val="00B64A48"/>
    <w:rsid w:val="00B71E3D"/>
    <w:rsid w:val="00B82DA5"/>
    <w:rsid w:val="00B91C10"/>
    <w:rsid w:val="00B93897"/>
    <w:rsid w:val="00B93B77"/>
    <w:rsid w:val="00BA082B"/>
    <w:rsid w:val="00BA09CC"/>
    <w:rsid w:val="00BA363D"/>
    <w:rsid w:val="00BA523E"/>
    <w:rsid w:val="00BB07FC"/>
    <w:rsid w:val="00BB5161"/>
    <w:rsid w:val="00BB5787"/>
    <w:rsid w:val="00BB5BFE"/>
    <w:rsid w:val="00BB7B4F"/>
    <w:rsid w:val="00BC1EAD"/>
    <w:rsid w:val="00BC39FE"/>
    <w:rsid w:val="00BC473B"/>
    <w:rsid w:val="00BC5410"/>
    <w:rsid w:val="00BC5727"/>
    <w:rsid w:val="00BC7052"/>
    <w:rsid w:val="00BC7F87"/>
    <w:rsid w:val="00BD0D9A"/>
    <w:rsid w:val="00BD130D"/>
    <w:rsid w:val="00BE099A"/>
    <w:rsid w:val="00BE3ABF"/>
    <w:rsid w:val="00BE6452"/>
    <w:rsid w:val="00BF207F"/>
    <w:rsid w:val="00BF5939"/>
    <w:rsid w:val="00BF655B"/>
    <w:rsid w:val="00BF7AE6"/>
    <w:rsid w:val="00C0215C"/>
    <w:rsid w:val="00C026ED"/>
    <w:rsid w:val="00C11BE0"/>
    <w:rsid w:val="00C144C1"/>
    <w:rsid w:val="00C17B3C"/>
    <w:rsid w:val="00C211E9"/>
    <w:rsid w:val="00C23B6F"/>
    <w:rsid w:val="00C251DC"/>
    <w:rsid w:val="00C27BA7"/>
    <w:rsid w:val="00C33C50"/>
    <w:rsid w:val="00C35176"/>
    <w:rsid w:val="00C36AAB"/>
    <w:rsid w:val="00C37432"/>
    <w:rsid w:val="00C402A7"/>
    <w:rsid w:val="00C413D7"/>
    <w:rsid w:val="00C41C04"/>
    <w:rsid w:val="00C44F71"/>
    <w:rsid w:val="00C46013"/>
    <w:rsid w:val="00C461BD"/>
    <w:rsid w:val="00C50A29"/>
    <w:rsid w:val="00C54073"/>
    <w:rsid w:val="00C54AB7"/>
    <w:rsid w:val="00C56372"/>
    <w:rsid w:val="00C60C29"/>
    <w:rsid w:val="00C61BD8"/>
    <w:rsid w:val="00C62FD5"/>
    <w:rsid w:val="00C6449C"/>
    <w:rsid w:val="00C7293D"/>
    <w:rsid w:val="00C736B7"/>
    <w:rsid w:val="00C73C06"/>
    <w:rsid w:val="00C76B5C"/>
    <w:rsid w:val="00C804B0"/>
    <w:rsid w:val="00C8072C"/>
    <w:rsid w:val="00C814C1"/>
    <w:rsid w:val="00C8385E"/>
    <w:rsid w:val="00C85B38"/>
    <w:rsid w:val="00C85F86"/>
    <w:rsid w:val="00C86E2A"/>
    <w:rsid w:val="00C94E65"/>
    <w:rsid w:val="00C9536B"/>
    <w:rsid w:val="00CA2F6C"/>
    <w:rsid w:val="00CA4A25"/>
    <w:rsid w:val="00CB116C"/>
    <w:rsid w:val="00CB6FFA"/>
    <w:rsid w:val="00CB70E0"/>
    <w:rsid w:val="00CB734A"/>
    <w:rsid w:val="00CC3C08"/>
    <w:rsid w:val="00CC438D"/>
    <w:rsid w:val="00CC79EB"/>
    <w:rsid w:val="00CD3E40"/>
    <w:rsid w:val="00CD66BD"/>
    <w:rsid w:val="00CE062C"/>
    <w:rsid w:val="00CE3FB5"/>
    <w:rsid w:val="00CE5925"/>
    <w:rsid w:val="00CE5DE5"/>
    <w:rsid w:val="00CE6DE4"/>
    <w:rsid w:val="00CF233E"/>
    <w:rsid w:val="00CF3F7E"/>
    <w:rsid w:val="00CF69DA"/>
    <w:rsid w:val="00D004F9"/>
    <w:rsid w:val="00D05209"/>
    <w:rsid w:val="00D0622D"/>
    <w:rsid w:val="00D0726C"/>
    <w:rsid w:val="00D13354"/>
    <w:rsid w:val="00D17154"/>
    <w:rsid w:val="00D17777"/>
    <w:rsid w:val="00D21F4F"/>
    <w:rsid w:val="00D24F7D"/>
    <w:rsid w:val="00D27C6B"/>
    <w:rsid w:val="00D309C9"/>
    <w:rsid w:val="00D34073"/>
    <w:rsid w:val="00D3752F"/>
    <w:rsid w:val="00D43F54"/>
    <w:rsid w:val="00D44885"/>
    <w:rsid w:val="00D46905"/>
    <w:rsid w:val="00D50499"/>
    <w:rsid w:val="00D569ED"/>
    <w:rsid w:val="00D5704B"/>
    <w:rsid w:val="00D57151"/>
    <w:rsid w:val="00D57C8B"/>
    <w:rsid w:val="00D61E70"/>
    <w:rsid w:val="00D62E5E"/>
    <w:rsid w:val="00D63146"/>
    <w:rsid w:val="00D63E21"/>
    <w:rsid w:val="00D64BBF"/>
    <w:rsid w:val="00D8065A"/>
    <w:rsid w:val="00D822E5"/>
    <w:rsid w:val="00D83CC5"/>
    <w:rsid w:val="00D910BE"/>
    <w:rsid w:val="00D9545B"/>
    <w:rsid w:val="00DA21B4"/>
    <w:rsid w:val="00DA60DA"/>
    <w:rsid w:val="00DB443D"/>
    <w:rsid w:val="00DC3868"/>
    <w:rsid w:val="00DC7BD8"/>
    <w:rsid w:val="00DD12C4"/>
    <w:rsid w:val="00DD6B1F"/>
    <w:rsid w:val="00DE1039"/>
    <w:rsid w:val="00DE26DF"/>
    <w:rsid w:val="00DE27C2"/>
    <w:rsid w:val="00DE5B8F"/>
    <w:rsid w:val="00DF06A5"/>
    <w:rsid w:val="00DF247F"/>
    <w:rsid w:val="00DF3201"/>
    <w:rsid w:val="00DF3601"/>
    <w:rsid w:val="00DF51C0"/>
    <w:rsid w:val="00E03D4A"/>
    <w:rsid w:val="00E07BF3"/>
    <w:rsid w:val="00E100DF"/>
    <w:rsid w:val="00E20AEC"/>
    <w:rsid w:val="00E2314E"/>
    <w:rsid w:val="00E24F91"/>
    <w:rsid w:val="00E2572E"/>
    <w:rsid w:val="00E32BDE"/>
    <w:rsid w:val="00E363B5"/>
    <w:rsid w:val="00E42E04"/>
    <w:rsid w:val="00E45C61"/>
    <w:rsid w:val="00E46ABD"/>
    <w:rsid w:val="00E50C86"/>
    <w:rsid w:val="00E50FD8"/>
    <w:rsid w:val="00E52A8A"/>
    <w:rsid w:val="00E53B70"/>
    <w:rsid w:val="00E54E3C"/>
    <w:rsid w:val="00E5783B"/>
    <w:rsid w:val="00E607B0"/>
    <w:rsid w:val="00E67C3B"/>
    <w:rsid w:val="00E70726"/>
    <w:rsid w:val="00E71ADA"/>
    <w:rsid w:val="00E72768"/>
    <w:rsid w:val="00E7316B"/>
    <w:rsid w:val="00E742B6"/>
    <w:rsid w:val="00E74F96"/>
    <w:rsid w:val="00E82881"/>
    <w:rsid w:val="00E832BD"/>
    <w:rsid w:val="00E86AFF"/>
    <w:rsid w:val="00E8785E"/>
    <w:rsid w:val="00E910A9"/>
    <w:rsid w:val="00E9140F"/>
    <w:rsid w:val="00E977D2"/>
    <w:rsid w:val="00E97B9F"/>
    <w:rsid w:val="00EA0C24"/>
    <w:rsid w:val="00EA110C"/>
    <w:rsid w:val="00EA474B"/>
    <w:rsid w:val="00EB07BD"/>
    <w:rsid w:val="00EB2617"/>
    <w:rsid w:val="00EB7B03"/>
    <w:rsid w:val="00EC1B08"/>
    <w:rsid w:val="00EC29A0"/>
    <w:rsid w:val="00EC4778"/>
    <w:rsid w:val="00EC4BA9"/>
    <w:rsid w:val="00EC592A"/>
    <w:rsid w:val="00EC5E6A"/>
    <w:rsid w:val="00EC6413"/>
    <w:rsid w:val="00ED659D"/>
    <w:rsid w:val="00ED6727"/>
    <w:rsid w:val="00EE1830"/>
    <w:rsid w:val="00EE1D4D"/>
    <w:rsid w:val="00EE469E"/>
    <w:rsid w:val="00EF1C50"/>
    <w:rsid w:val="00EF23C2"/>
    <w:rsid w:val="00F008CB"/>
    <w:rsid w:val="00F04666"/>
    <w:rsid w:val="00F05C73"/>
    <w:rsid w:val="00F115C8"/>
    <w:rsid w:val="00F13AE7"/>
    <w:rsid w:val="00F13D0A"/>
    <w:rsid w:val="00F14560"/>
    <w:rsid w:val="00F15614"/>
    <w:rsid w:val="00F23DB1"/>
    <w:rsid w:val="00F252B0"/>
    <w:rsid w:val="00F26527"/>
    <w:rsid w:val="00F266BF"/>
    <w:rsid w:val="00F27D36"/>
    <w:rsid w:val="00F35A4B"/>
    <w:rsid w:val="00F421F5"/>
    <w:rsid w:val="00F431D6"/>
    <w:rsid w:val="00F45619"/>
    <w:rsid w:val="00F463A9"/>
    <w:rsid w:val="00F469F3"/>
    <w:rsid w:val="00F47FD0"/>
    <w:rsid w:val="00F56283"/>
    <w:rsid w:val="00F56AFE"/>
    <w:rsid w:val="00F61927"/>
    <w:rsid w:val="00F64379"/>
    <w:rsid w:val="00F64678"/>
    <w:rsid w:val="00F672F4"/>
    <w:rsid w:val="00F674B5"/>
    <w:rsid w:val="00F71E01"/>
    <w:rsid w:val="00F7281A"/>
    <w:rsid w:val="00F73FF1"/>
    <w:rsid w:val="00F740FC"/>
    <w:rsid w:val="00F75C67"/>
    <w:rsid w:val="00F816DB"/>
    <w:rsid w:val="00F82B1D"/>
    <w:rsid w:val="00F83B81"/>
    <w:rsid w:val="00F8691C"/>
    <w:rsid w:val="00F879C1"/>
    <w:rsid w:val="00F90328"/>
    <w:rsid w:val="00F9070C"/>
    <w:rsid w:val="00F9399F"/>
    <w:rsid w:val="00FA1196"/>
    <w:rsid w:val="00FA5BC7"/>
    <w:rsid w:val="00FB0BDB"/>
    <w:rsid w:val="00FB1A0F"/>
    <w:rsid w:val="00FB2835"/>
    <w:rsid w:val="00FB4B39"/>
    <w:rsid w:val="00FC006A"/>
    <w:rsid w:val="00FC28C6"/>
    <w:rsid w:val="00FC4155"/>
    <w:rsid w:val="00FD0A36"/>
    <w:rsid w:val="00FD5295"/>
    <w:rsid w:val="00FE1F98"/>
    <w:rsid w:val="00FE221E"/>
    <w:rsid w:val="00FE6236"/>
    <w:rsid w:val="00FE77AB"/>
    <w:rsid w:val="00FF26FC"/>
    <w:rsid w:val="00FF2D5B"/>
    <w:rsid w:val="00FF33A0"/>
    <w:rsid w:val="00FF4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1C0E4"/>
  <w15:docId w15:val="{57925066-2980-4477-8827-C7980863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C8B"/>
    <w:pPr>
      <w:spacing w:before="60"/>
    </w:pPr>
    <w:rPr>
      <w:rFonts w:ascii="Verdana" w:hAnsi="Verdana"/>
      <w:sz w:val="18"/>
    </w:rPr>
  </w:style>
  <w:style w:type="paragraph" w:styleId="Heading1">
    <w:name w:val="heading 1"/>
    <w:aliases w:val="Guidance - Heading 1 - I"/>
    <w:next w:val="Normal"/>
    <w:link w:val="Heading1Char"/>
    <w:uiPriority w:val="9"/>
    <w:qFormat/>
    <w:rsid w:val="009E357C"/>
    <w:pPr>
      <w:keepNext/>
      <w:keepLines/>
      <w:numPr>
        <w:numId w:val="4"/>
      </w:numPr>
      <w:spacing w:before="240"/>
      <w:outlineLvl w:val="0"/>
    </w:pPr>
    <w:rPr>
      <w:rFonts w:ascii="Melior" w:eastAsiaTheme="majorEastAsia" w:hAnsi="Melior" w:cstheme="majorBidi"/>
      <w:b/>
      <w:bCs/>
      <w:szCs w:val="28"/>
    </w:rPr>
  </w:style>
  <w:style w:type="paragraph" w:styleId="Heading2">
    <w:name w:val="heading 2"/>
    <w:aliases w:val="Guidance - Heading 2 - A"/>
    <w:basedOn w:val="Heading1"/>
    <w:next w:val="Normal"/>
    <w:link w:val="Heading2Char"/>
    <w:uiPriority w:val="9"/>
    <w:unhideWhenUsed/>
    <w:qFormat/>
    <w:rsid w:val="009E357C"/>
    <w:pPr>
      <w:numPr>
        <w:ilvl w:val="1"/>
      </w:numPr>
      <w:spacing w:before="120"/>
      <w:outlineLvl w:val="1"/>
    </w:pPr>
    <w:rPr>
      <w:bCs w:val="0"/>
      <w:szCs w:val="26"/>
    </w:rPr>
  </w:style>
  <w:style w:type="paragraph" w:styleId="Heading4">
    <w:name w:val="heading 4"/>
    <w:basedOn w:val="Normal"/>
    <w:next w:val="Normal"/>
    <w:link w:val="Heading4Char"/>
    <w:uiPriority w:val="9"/>
    <w:semiHidden/>
    <w:unhideWhenUsed/>
    <w:qFormat/>
    <w:rsid w:val="00AE64F6"/>
    <w:pPr>
      <w:keepNext/>
      <w:keepLines/>
      <w:spacing w:before="40" w:after="12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uidanceHeadings">
    <w:name w:val="Guidance Headings"/>
    <w:uiPriority w:val="99"/>
    <w:rsid w:val="009E357C"/>
    <w:pPr>
      <w:numPr>
        <w:numId w:val="1"/>
      </w:numPr>
    </w:pPr>
  </w:style>
  <w:style w:type="paragraph" w:customStyle="1" w:styleId="Guidance-Note">
    <w:name w:val="Guidance - Note"/>
    <w:basedOn w:val="ListParagraph"/>
    <w:qFormat/>
    <w:rsid w:val="00260014"/>
    <w:pPr>
      <w:numPr>
        <w:numId w:val="2"/>
      </w:numPr>
      <w:spacing w:before="120"/>
    </w:pPr>
  </w:style>
  <w:style w:type="paragraph" w:styleId="ListParagraph">
    <w:name w:val="List Paragraph"/>
    <w:basedOn w:val="Normal"/>
    <w:uiPriority w:val="34"/>
    <w:qFormat/>
    <w:rsid w:val="00260014"/>
    <w:pPr>
      <w:ind w:left="720"/>
      <w:contextualSpacing/>
    </w:pPr>
  </w:style>
  <w:style w:type="paragraph" w:customStyle="1" w:styleId="GuidanceIBullet2">
    <w:name w:val="Guidance I Bullet 2"/>
    <w:basedOn w:val="Normal"/>
    <w:qFormat/>
    <w:rsid w:val="009E357C"/>
    <w:pPr>
      <w:numPr>
        <w:ilvl w:val="6"/>
        <w:numId w:val="4"/>
      </w:numPr>
    </w:pPr>
  </w:style>
  <w:style w:type="paragraph" w:customStyle="1" w:styleId="Guidance1Bullet3">
    <w:name w:val="Guidance 1 Bullet 3"/>
    <w:basedOn w:val="GuidanceIBullet2"/>
    <w:qFormat/>
    <w:rsid w:val="00260014"/>
    <w:pPr>
      <w:numPr>
        <w:ilvl w:val="7"/>
      </w:numPr>
    </w:pPr>
  </w:style>
  <w:style w:type="paragraph" w:customStyle="1" w:styleId="GuidanceABCBullet1">
    <w:name w:val="Guidance ABC Bullet 1"/>
    <w:basedOn w:val="Normal"/>
    <w:qFormat/>
    <w:rsid w:val="009E357C"/>
    <w:pPr>
      <w:numPr>
        <w:ilvl w:val="2"/>
        <w:numId w:val="4"/>
      </w:numPr>
    </w:pPr>
  </w:style>
  <w:style w:type="paragraph" w:customStyle="1" w:styleId="GuidanceABCBullet2">
    <w:name w:val="Guidance ABC Bullet 2"/>
    <w:basedOn w:val="Normal"/>
    <w:qFormat/>
    <w:rsid w:val="009E357C"/>
    <w:pPr>
      <w:numPr>
        <w:ilvl w:val="3"/>
        <w:numId w:val="4"/>
      </w:numPr>
    </w:pPr>
  </w:style>
  <w:style w:type="paragraph" w:customStyle="1" w:styleId="GuidanceABCBullet3">
    <w:name w:val="Guidance ABC Bullet 3"/>
    <w:basedOn w:val="GuidanceABCBullet2"/>
    <w:qFormat/>
    <w:rsid w:val="00260014"/>
    <w:pPr>
      <w:numPr>
        <w:ilvl w:val="4"/>
      </w:numPr>
    </w:pPr>
  </w:style>
  <w:style w:type="paragraph" w:customStyle="1" w:styleId="GuidanceABCPara">
    <w:name w:val="Guidance ABC Para"/>
    <w:basedOn w:val="Normal"/>
    <w:autoRedefine/>
    <w:qFormat/>
    <w:rsid w:val="009E357C"/>
    <w:pPr>
      <w:ind w:left="1008"/>
    </w:pPr>
  </w:style>
  <w:style w:type="paragraph" w:customStyle="1" w:styleId="GuidanceIBullet1">
    <w:name w:val="Guidance I Bullet 1"/>
    <w:basedOn w:val="Normal"/>
    <w:autoRedefine/>
    <w:qFormat/>
    <w:rsid w:val="009E357C"/>
    <w:pPr>
      <w:numPr>
        <w:ilvl w:val="5"/>
        <w:numId w:val="4"/>
      </w:numPr>
    </w:pPr>
  </w:style>
  <w:style w:type="paragraph" w:customStyle="1" w:styleId="GuidanceIPara">
    <w:name w:val="Guidance I Para"/>
    <w:basedOn w:val="GuidanceABCPara"/>
    <w:qFormat/>
    <w:rsid w:val="00260014"/>
    <w:pPr>
      <w:ind w:left="576"/>
    </w:pPr>
  </w:style>
  <w:style w:type="character" w:customStyle="1" w:styleId="Heading1Char">
    <w:name w:val="Heading 1 Char"/>
    <w:aliases w:val="Guidance - Heading 1 - I Char"/>
    <w:basedOn w:val="DefaultParagraphFont"/>
    <w:link w:val="Heading1"/>
    <w:uiPriority w:val="9"/>
    <w:rsid w:val="00260014"/>
    <w:rPr>
      <w:rFonts w:ascii="Melior" w:eastAsiaTheme="majorEastAsia" w:hAnsi="Melior" w:cstheme="majorBidi"/>
      <w:b/>
      <w:bCs/>
      <w:szCs w:val="28"/>
    </w:rPr>
  </w:style>
  <w:style w:type="character" w:customStyle="1" w:styleId="Heading2Char">
    <w:name w:val="Heading 2 Char"/>
    <w:aliases w:val="Guidance - Heading 2 - A Char"/>
    <w:basedOn w:val="DefaultParagraphFont"/>
    <w:link w:val="Heading2"/>
    <w:uiPriority w:val="9"/>
    <w:rsid w:val="00260014"/>
    <w:rPr>
      <w:rFonts w:ascii="Melior" w:eastAsiaTheme="majorEastAsia" w:hAnsi="Melior" w:cstheme="majorBidi"/>
      <w:b/>
      <w:szCs w:val="26"/>
    </w:rPr>
  </w:style>
  <w:style w:type="numbering" w:customStyle="1" w:styleId="ApplicationHeadings">
    <w:name w:val="Application Headings"/>
    <w:uiPriority w:val="99"/>
    <w:rsid w:val="00A67563"/>
    <w:pPr>
      <w:numPr>
        <w:numId w:val="3"/>
      </w:numPr>
    </w:pPr>
  </w:style>
  <w:style w:type="numbering" w:customStyle="1" w:styleId="Checklist123">
    <w:name w:val="Checklist 1 2 3"/>
    <w:uiPriority w:val="99"/>
    <w:rsid w:val="004A17CA"/>
    <w:pPr>
      <w:numPr>
        <w:numId w:val="5"/>
      </w:numPr>
    </w:pPr>
  </w:style>
  <w:style w:type="paragraph" w:styleId="Header">
    <w:name w:val="header"/>
    <w:basedOn w:val="Normal"/>
    <w:link w:val="HeaderChar"/>
    <w:uiPriority w:val="99"/>
    <w:unhideWhenUsed/>
    <w:rsid w:val="00EC29A0"/>
    <w:pPr>
      <w:tabs>
        <w:tab w:val="center" w:pos="4680"/>
        <w:tab w:val="right" w:pos="9360"/>
      </w:tabs>
    </w:pPr>
  </w:style>
  <w:style w:type="character" w:customStyle="1" w:styleId="HeaderChar">
    <w:name w:val="Header Char"/>
    <w:basedOn w:val="DefaultParagraphFont"/>
    <w:link w:val="Header"/>
    <w:uiPriority w:val="99"/>
    <w:rsid w:val="00EC29A0"/>
    <w:rPr>
      <w:rFonts w:ascii="Melior" w:hAnsi="Melior"/>
      <w:sz w:val="20"/>
    </w:rPr>
  </w:style>
  <w:style w:type="paragraph" w:styleId="Footer">
    <w:name w:val="footer"/>
    <w:basedOn w:val="Normal"/>
    <w:link w:val="FooterChar"/>
    <w:uiPriority w:val="99"/>
    <w:unhideWhenUsed/>
    <w:rsid w:val="00EC1B08"/>
    <w:pPr>
      <w:tabs>
        <w:tab w:val="center" w:pos="4680"/>
        <w:tab w:val="right" w:pos="9360"/>
      </w:tabs>
      <w:spacing w:before="0"/>
    </w:pPr>
  </w:style>
  <w:style w:type="character" w:customStyle="1" w:styleId="FooterChar">
    <w:name w:val="Footer Char"/>
    <w:basedOn w:val="DefaultParagraphFont"/>
    <w:link w:val="Footer"/>
    <w:uiPriority w:val="99"/>
    <w:rsid w:val="00EC1B08"/>
    <w:rPr>
      <w:rFonts w:ascii="Verdana" w:hAnsi="Verdana"/>
      <w:sz w:val="16"/>
    </w:rPr>
  </w:style>
  <w:style w:type="paragraph" w:styleId="Title">
    <w:name w:val="Title"/>
    <w:basedOn w:val="Normal"/>
    <w:link w:val="TitleChar"/>
    <w:uiPriority w:val="99"/>
    <w:qFormat/>
    <w:rsid w:val="007D1542"/>
    <w:pPr>
      <w:jc w:val="center"/>
    </w:pPr>
    <w:rPr>
      <w:rFonts w:eastAsia="Times New Roman" w:cs="Microsoft Sans Serif"/>
      <w:b/>
      <w:bCs/>
      <w:smallCaps/>
      <w:sz w:val="28"/>
      <w:szCs w:val="32"/>
    </w:rPr>
  </w:style>
  <w:style w:type="character" w:customStyle="1" w:styleId="TitleChar">
    <w:name w:val="Title Char"/>
    <w:basedOn w:val="DefaultParagraphFont"/>
    <w:link w:val="Title"/>
    <w:uiPriority w:val="99"/>
    <w:rsid w:val="007D1542"/>
    <w:rPr>
      <w:rFonts w:ascii="Open Sans" w:eastAsia="Times New Roman" w:hAnsi="Open Sans" w:cs="Microsoft Sans Serif"/>
      <w:b/>
      <w:bCs/>
      <w:smallCaps/>
      <w:sz w:val="28"/>
      <w:szCs w:val="32"/>
    </w:rPr>
  </w:style>
  <w:style w:type="paragraph" w:styleId="BalloonText">
    <w:name w:val="Balloon Text"/>
    <w:basedOn w:val="Normal"/>
    <w:link w:val="BalloonTextChar"/>
    <w:uiPriority w:val="99"/>
    <w:semiHidden/>
    <w:unhideWhenUsed/>
    <w:rsid w:val="00EC29A0"/>
    <w:rPr>
      <w:rFonts w:ascii="Tahoma" w:hAnsi="Tahoma" w:cs="Tahoma"/>
      <w:szCs w:val="16"/>
    </w:rPr>
  </w:style>
  <w:style w:type="character" w:customStyle="1" w:styleId="BalloonTextChar">
    <w:name w:val="Balloon Text Char"/>
    <w:basedOn w:val="DefaultParagraphFont"/>
    <w:link w:val="BalloonText"/>
    <w:uiPriority w:val="99"/>
    <w:semiHidden/>
    <w:rsid w:val="00EC29A0"/>
    <w:rPr>
      <w:rFonts w:ascii="Tahoma" w:hAnsi="Tahoma" w:cs="Tahoma"/>
      <w:sz w:val="16"/>
      <w:szCs w:val="16"/>
    </w:rPr>
  </w:style>
  <w:style w:type="table" w:styleId="TableGrid">
    <w:name w:val="Table Grid"/>
    <w:basedOn w:val="TableNormal"/>
    <w:uiPriority w:val="59"/>
    <w:rsid w:val="00EC2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7C8B"/>
    <w:rPr>
      <w:color w:val="0000FF" w:themeColor="hyperlink"/>
      <w:sz w:val="18"/>
      <w:u w:val="single"/>
    </w:rPr>
  </w:style>
  <w:style w:type="paragraph" w:customStyle="1" w:styleId="Instructions">
    <w:name w:val="Instructions"/>
    <w:qFormat/>
    <w:rsid w:val="008C0A49"/>
    <w:pPr>
      <w:contextualSpacing/>
    </w:pPr>
    <w:rPr>
      <w:rFonts w:ascii="Open Sans" w:eastAsia="Times New Roman" w:hAnsi="Open Sans" w:cs="Times New Roman"/>
      <w:color w:val="015838"/>
      <w:sz w:val="16"/>
    </w:rPr>
  </w:style>
  <w:style w:type="character" w:styleId="PlaceholderText">
    <w:name w:val="Placeholder Text"/>
    <w:basedOn w:val="DefaultParagraphFont"/>
    <w:uiPriority w:val="99"/>
    <w:semiHidden/>
    <w:rsid w:val="00EC29A0"/>
    <w:rPr>
      <w:color w:val="808080"/>
    </w:rPr>
  </w:style>
  <w:style w:type="character" w:customStyle="1" w:styleId="Style2">
    <w:name w:val="Style2"/>
    <w:basedOn w:val="DefaultParagraphFont"/>
    <w:uiPriority w:val="1"/>
    <w:rsid w:val="001236A7"/>
    <w:rPr>
      <w:rFonts w:ascii="Gisha" w:hAnsi="Gisha"/>
      <w:b w:val="0"/>
      <w:color w:val="000000" w:themeColor="text1"/>
      <w:sz w:val="22"/>
    </w:rPr>
  </w:style>
  <w:style w:type="paragraph" w:customStyle="1" w:styleId="Parts">
    <w:name w:val="Parts"/>
    <w:basedOn w:val="Heading1"/>
    <w:qFormat/>
    <w:rsid w:val="00AE64F6"/>
    <w:pPr>
      <w:numPr>
        <w:numId w:val="7"/>
      </w:numPr>
      <w:tabs>
        <w:tab w:val="left" w:pos="864"/>
      </w:tabs>
      <w:spacing w:before="120" w:after="120"/>
      <w:jc w:val="center"/>
    </w:pPr>
    <w:rPr>
      <w:rFonts w:ascii="Open Sans" w:hAnsi="Open Sans"/>
      <w:caps/>
      <w:sz w:val="18"/>
    </w:rPr>
  </w:style>
  <w:style w:type="paragraph" w:customStyle="1" w:styleId="Parts-1">
    <w:name w:val="Parts - 1"/>
    <w:aliases w:val="2,3"/>
    <w:basedOn w:val="ListParagraph"/>
    <w:qFormat/>
    <w:rsid w:val="00712709"/>
    <w:pPr>
      <w:keepNext/>
      <w:numPr>
        <w:ilvl w:val="1"/>
        <w:numId w:val="7"/>
      </w:numPr>
      <w:spacing w:before="0"/>
      <w:ind w:right="720"/>
      <w:contextualSpacing w:val="0"/>
    </w:pPr>
    <w:rPr>
      <w:b/>
      <w:szCs w:val="20"/>
    </w:rPr>
  </w:style>
  <w:style w:type="paragraph" w:customStyle="1" w:styleId="Part-a">
    <w:name w:val="Part - a"/>
    <w:aliases w:val="b,Application - Supplemental Questions a,c"/>
    <w:basedOn w:val="ListParagraph"/>
    <w:qFormat/>
    <w:rsid w:val="00744C43"/>
    <w:pPr>
      <w:numPr>
        <w:ilvl w:val="2"/>
        <w:numId w:val="7"/>
      </w:numPr>
      <w:spacing w:before="120" w:after="120"/>
      <w:ind w:left="432" w:hanging="432"/>
      <w:contextualSpacing w:val="0"/>
    </w:pPr>
  </w:style>
  <w:style w:type="paragraph" w:customStyle="1" w:styleId="Application-OtherText">
    <w:name w:val="Application - Other Text"/>
    <w:qFormat/>
    <w:rsid w:val="00D57C8B"/>
    <w:pPr>
      <w:keepNext/>
    </w:pPr>
    <w:rPr>
      <w:rFonts w:ascii="Verdana" w:hAnsi="Verdana"/>
      <w:sz w:val="18"/>
    </w:rPr>
  </w:style>
  <w:style w:type="character" w:styleId="CommentReference">
    <w:name w:val="annotation reference"/>
    <w:basedOn w:val="DefaultParagraphFont"/>
    <w:uiPriority w:val="99"/>
    <w:semiHidden/>
    <w:unhideWhenUsed/>
    <w:rsid w:val="00AE09E7"/>
    <w:rPr>
      <w:sz w:val="16"/>
      <w:szCs w:val="16"/>
    </w:rPr>
  </w:style>
  <w:style w:type="paragraph" w:styleId="CommentText">
    <w:name w:val="annotation text"/>
    <w:basedOn w:val="Normal"/>
    <w:link w:val="CommentTextChar"/>
    <w:uiPriority w:val="99"/>
    <w:unhideWhenUsed/>
    <w:rsid w:val="00AE09E7"/>
    <w:rPr>
      <w:szCs w:val="20"/>
    </w:rPr>
  </w:style>
  <w:style w:type="character" w:customStyle="1" w:styleId="CommentTextChar">
    <w:name w:val="Comment Text Char"/>
    <w:basedOn w:val="DefaultParagraphFont"/>
    <w:link w:val="CommentText"/>
    <w:uiPriority w:val="99"/>
    <w:rsid w:val="00AE09E7"/>
    <w:rPr>
      <w:rFonts w:ascii="Melior" w:hAnsi="Melior"/>
      <w:sz w:val="20"/>
      <w:szCs w:val="20"/>
    </w:rPr>
  </w:style>
  <w:style w:type="paragraph" w:styleId="CommentSubject">
    <w:name w:val="annotation subject"/>
    <w:basedOn w:val="CommentText"/>
    <w:next w:val="CommentText"/>
    <w:link w:val="CommentSubjectChar"/>
    <w:uiPriority w:val="99"/>
    <w:semiHidden/>
    <w:unhideWhenUsed/>
    <w:rsid w:val="008505FA"/>
    <w:rPr>
      <w:b/>
      <w:bCs/>
    </w:rPr>
  </w:style>
  <w:style w:type="character" w:customStyle="1" w:styleId="CommentSubjectChar">
    <w:name w:val="Comment Subject Char"/>
    <w:basedOn w:val="CommentTextChar"/>
    <w:link w:val="CommentSubject"/>
    <w:uiPriority w:val="99"/>
    <w:semiHidden/>
    <w:rsid w:val="008505FA"/>
    <w:rPr>
      <w:rFonts w:ascii="Melior" w:hAnsi="Melior"/>
      <w:b/>
      <w:bCs/>
      <w:sz w:val="20"/>
      <w:szCs w:val="20"/>
    </w:rPr>
  </w:style>
  <w:style w:type="paragraph" w:customStyle="1" w:styleId="Application-FirstBullet">
    <w:name w:val="Application - First Bullet"/>
    <w:basedOn w:val="ListParagraph"/>
    <w:qFormat/>
    <w:rsid w:val="008505FA"/>
    <w:pPr>
      <w:ind w:left="0"/>
      <w:contextualSpacing w:val="0"/>
    </w:pPr>
  </w:style>
  <w:style w:type="paragraph" w:customStyle="1" w:styleId="Application-Divider">
    <w:name w:val="Application - Divider"/>
    <w:qFormat/>
    <w:rsid w:val="008505FA"/>
    <w:pPr>
      <w:keepNext/>
      <w:spacing w:before="60" w:after="60"/>
    </w:pPr>
    <w:rPr>
      <w:rFonts w:ascii="Melior" w:hAnsi="Melior"/>
      <w:sz w:val="12"/>
    </w:rPr>
  </w:style>
  <w:style w:type="paragraph" w:styleId="MacroText">
    <w:name w:val="macro"/>
    <w:link w:val="MacroTextChar"/>
    <w:uiPriority w:val="99"/>
    <w:semiHidden/>
    <w:rsid w:val="00F740FC"/>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szCs w:val="24"/>
    </w:rPr>
  </w:style>
  <w:style w:type="character" w:customStyle="1" w:styleId="MacroTextChar">
    <w:name w:val="Macro Text Char"/>
    <w:basedOn w:val="DefaultParagraphFont"/>
    <w:link w:val="MacroText"/>
    <w:uiPriority w:val="99"/>
    <w:semiHidden/>
    <w:rsid w:val="00F740FC"/>
    <w:rPr>
      <w:rFonts w:ascii="Times New Roman" w:eastAsia="Times New Roman" w:hAnsi="Times New Roman" w:cs="Times New Roman"/>
      <w:sz w:val="24"/>
      <w:szCs w:val="24"/>
    </w:rPr>
  </w:style>
  <w:style w:type="numbering" w:customStyle="1" w:styleId="Parts1">
    <w:name w:val="Parts 1"/>
    <w:uiPriority w:val="99"/>
    <w:rsid w:val="00F740FC"/>
    <w:pPr>
      <w:numPr>
        <w:numId w:val="6"/>
      </w:numPr>
    </w:pPr>
  </w:style>
  <w:style w:type="character" w:styleId="FollowedHyperlink">
    <w:name w:val="FollowedHyperlink"/>
    <w:basedOn w:val="DefaultParagraphFont"/>
    <w:uiPriority w:val="99"/>
    <w:semiHidden/>
    <w:unhideWhenUsed/>
    <w:rsid w:val="00304F48"/>
    <w:rPr>
      <w:color w:val="800080" w:themeColor="followedHyperlink"/>
      <w:u w:val="single"/>
    </w:rPr>
  </w:style>
  <w:style w:type="paragraph" w:customStyle="1" w:styleId="Style3">
    <w:name w:val="Style3"/>
    <w:basedOn w:val="Normal"/>
    <w:qFormat/>
    <w:rsid w:val="001236A7"/>
    <w:rPr>
      <w:rFonts w:ascii="Gisha" w:hAnsi="Gisha" w:cs="Gisha"/>
      <w:sz w:val="22"/>
      <w:szCs w:val="20"/>
    </w:rPr>
  </w:style>
  <w:style w:type="character" w:customStyle="1" w:styleId="Style4">
    <w:name w:val="Style4"/>
    <w:basedOn w:val="DefaultParagraphFont"/>
    <w:uiPriority w:val="1"/>
    <w:rsid w:val="009D2566"/>
    <w:rPr>
      <w:rFonts w:ascii="Calibri" w:hAnsi="Calibri"/>
      <w:sz w:val="22"/>
    </w:rPr>
  </w:style>
  <w:style w:type="paragraph" w:styleId="PlainText">
    <w:name w:val="Plain Text"/>
    <w:basedOn w:val="Normal"/>
    <w:link w:val="PlainTextChar"/>
    <w:uiPriority w:val="99"/>
    <w:semiHidden/>
    <w:unhideWhenUsed/>
    <w:rsid w:val="008F4CAC"/>
    <w:rPr>
      <w:rFonts w:ascii="Calibri" w:hAnsi="Calibri" w:cs="Times New Roman"/>
      <w:sz w:val="22"/>
    </w:rPr>
  </w:style>
  <w:style w:type="character" w:customStyle="1" w:styleId="PlainTextChar">
    <w:name w:val="Plain Text Char"/>
    <w:basedOn w:val="DefaultParagraphFont"/>
    <w:link w:val="PlainText"/>
    <w:uiPriority w:val="99"/>
    <w:semiHidden/>
    <w:rsid w:val="008F4CAC"/>
    <w:rPr>
      <w:rFonts w:ascii="Calibri" w:hAnsi="Calibri" w:cs="Times New Roman"/>
    </w:rPr>
  </w:style>
  <w:style w:type="paragraph" w:styleId="Revision">
    <w:name w:val="Revision"/>
    <w:hidden/>
    <w:uiPriority w:val="99"/>
    <w:semiHidden/>
    <w:rsid w:val="00F879C1"/>
    <w:rPr>
      <w:rFonts w:ascii="Melior" w:hAnsi="Melior"/>
      <w:sz w:val="20"/>
    </w:rPr>
  </w:style>
  <w:style w:type="numbering" w:customStyle="1" w:styleId="ApplicationBulletLists">
    <w:name w:val="Application Bullet Lists"/>
    <w:uiPriority w:val="99"/>
    <w:rsid w:val="008209DD"/>
    <w:pPr>
      <w:numPr>
        <w:numId w:val="8"/>
      </w:numPr>
    </w:pPr>
  </w:style>
  <w:style w:type="paragraph" w:customStyle="1" w:styleId="Application-SecondBullet">
    <w:name w:val="Application - Second Bullet"/>
    <w:basedOn w:val="Application-FirstBullet"/>
    <w:qFormat/>
    <w:rsid w:val="008209DD"/>
    <w:pPr>
      <w:ind w:left="720" w:hanging="360"/>
    </w:pPr>
  </w:style>
  <w:style w:type="paragraph" w:customStyle="1" w:styleId="YesNo">
    <w:name w:val="Yes/No"/>
    <w:basedOn w:val="Normal"/>
    <w:qFormat/>
    <w:rsid w:val="004728A1"/>
    <w:pPr>
      <w:keepNext/>
      <w:tabs>
        <w:tab w:val="left" w:pos="1080"/>
        <w:tab w:val="left" w:pos="1872"/>
        <w:tab w:val="left" w:pos="2880"/>
      </w:tabs>
      <w:spacing w:after="120" w:line="276" w:lineRule="auto"/>
      <w:ind w:left="1080" w:hanging="1080"/>
    </w:pPr>
  </w:style>
  <w:style w:type="paragraph" w:customStyle="1" w:styleId="divider">
    <w:name w:val="divider"/>
    <w:basedOn w:val="Normal"/>
    <w:qFormat/>
    <w:rsid w:val="00585474"/>
    <w:rPr>
      <w:sz w:val="2"/>
      <w:szCs w:val="2"/>
    </w:rPr>
  </w:style>
  <w:style w:type="paragraph" w:customStyle="1" w:styleId="SectionBreak">
    <w:name w:val="Section Break"/>
    <w:basedOn w:val="Normal"/>
    <w:qFormat/>
    <w:rsid w:val="00C11BE0"/>
    <w:pPr>
      <w:tabs>
        <w:tab w:val="left" w:pos="7924"/>
      </w:tabs>
      <w:spacing w:line="20" w:lineRule="exact"/>
      <w:ind w:left="187"/>
    </w:pPr>
    <w:rPr>
      <w:b/>
      <w:sz w:val="2"/>
      <w:szCs w:val="2"/>
    </w:rPr>
  </w:style>
  <w:style w:type="paragraph" w:customStyle="1" w:styleId="Application-AckABC">
    <w:name w:val="Application - Ack ABC"/>
    <w:basedOn w:val="ListParagraph"/>
    <w:qFormat/>
    <w:rsid w:val="009D2566"/>
    <w:pPr>
      <w:numPr>
        <w:numId w:val="9"/>
      </w:numPr>
      <w:spacing w:before="240" w:line="276" w:lineRule="auto"/>
    </w:pPr>
    <w:rPr>
      <w:b/>
      <w:iCs/>
      <w:szCs w:val="20"/>
    </w:rPr>
  </w:style>
  <w:style w:type="paragraph" w:customStyle="1" w:styleId="Application-Ack123">
    <w:name w:val="Application - Ack 123"/>
    <w:basedOn w:val="ListParagraph"/>
    <w:qFormat/>
    <w:rsid w:val="009D2566"/>
    <w:pPr>
      <w:numPr>
        <w:ilvl w:val="1"/>
        <w:numId w:val="9"/>
      </w:numPr>
      <w:spacing w:before="120"/>
      <w:contextualSpacing w:val="0"/>
    </w:pPr>
    <w:rPr>
      <w:szCs w:val="20"/>
    </w:rPr>
  </w:style>
  <w:style w:type="paragraph" w:customStyle="1" w:styleId="Application-Ackabc0">
    <w:name w:val="Application - Ack abc"/>
    <w:basedOn w:val="Normal"/>
    <w:qFormat/>
    <w:rsid w:val="009D2566"/>
    <w:pPr>
      <w:numPr>
        <w:ilvl w:val="2"/>
        <w:numId w:val="9"/>
      </w:numPr>
      <w:autoSpaceDE w:val="0"/>
      <w:autoSpaceDN w:val="0"/>
      <w:adjustRightInd w:val="0"/>
      <w:spacing w:before="120"/>
      <w:ind w:left="1296" w:hanging="288"/>
      <w:contextualSpacing/>
    </w:pPr>
    <w:rPr>
      <w:rFonts w:cs="Times New Roman"/>
      <w:iCs/>
      <w:color w:val="000000"/>
      <w:szCs w:val="20"/>
    </w:rPr>
  </w:style>
  <w:style w:type="table" w:customStyle="1" w:styleId="TableGrid1">
    <w:name w:val="Table Grid1"/>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41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ields">
    <w:name w:val="Text Fields"/>
    <w:basedOn w:val="Normal"/>
    <w:qFormat/>
    <w:rsid w:val="00712709"/>
    <w:pPr>
      <w:shd w:val="pct10" w:color="auto" w:fill="auto"/>
      <w:tabs>
        <w:tab w:val="left" w:pos="270"/>
      </w:tabs>
      <w:spacing w:line="276" w:lineRule="auto"/>
    </w:pPr>
  </w:style>
  <w:style w:type="character" w:customStyle="1" w:styleId="Heading4Char">
    <w:name w:val="Heading 4 Char"/>
    <w:basedOn w:val="DefaultParagraphFont"/>
    <w:link w:val="Heading4"/>
    <w:uiPriority w:val="9"/>
    <w:semiHidden/>
    <w:rsid w:val="00AE64F6"/>
    <w:rPr>
      <w:rFonts w:asciiTheme="majorHAnsi" w:eastAsiaTheme="majorEastAsia" w:hAnsiTheme="majorHAnsi" w:cstheme="majorBidi"/>
      <w:i/>
      <w:iCs/>
      <w:color w:val="365F91" w:themeColor="accent1" w:themeShade="BF"/>
      <w:sz w:val="18"/>
    </w:rPr>
  </w:style>
  <w:style w:type="table" w:customStyle="1" w:styleId="TableGrid3">
    <w:name w:val="Table Grid3"/>
    <w:basedOn w:val="TableNormal"/>
    <w:next w:val="TableGrid"/>
    <w:uiPriority w:val="59"/>
    <w:rsid w:val="00AE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AE64F6"/>
    <w:pPr>
      <w:tabs>
        <w:tab w:val="num" w:pos="504"/>
      </w:tabs>
      <w:spacing w:before="120" w:after="120"/>
      <w:ind w:left="504" w:hanging="504"/>
    </w:pPr>
  </w:style>
  <w:style w:type="paragraph" w:customStyle="1" w:styleId="Endnotes">
    <w:name w:val="Endnotes"/>
    <w:basedOn w:val="Normal"/>
    <w:rsid w:val="00AE64F6"/>
    <w:pPr>
      <w:tabs>
        <w:tab w:val="num" w:pos="360"/>
      </w:tabs>
      <w:spacing w:before="120" w:after="120"/>
      <w:ind w:left="360" w:hanging="360"/>
    </w:pPr>
  </w:style>
  <w:style w:type="paragraph" w:customStyle="1" w:styleId="EndnotesBullets">
    <w:name w:val="Endnotes Bullets"/>
    <w:basedOn w:val="Normal"/>
    <w:rsid w:val="00AE64F6"/>
    <w:pPr>
      <w:tabs>
        <w:tab w:val="num" w:pos="1080"/>
      </w:tabs>
      <w:spacing w:before="120" w:after="120"/>
      <w:ind w:left="1080" w:hanging="360"/>
    </w:pPr>
  </w:style>
  <w:style w:type="paragraph" w:styleId="EndnoteText">
    <w:name w:val="endnote text"/>
    <w:basedOn w:val="Normal"/>
    <w:link w:val="EndnoteTextChar"/>
    <w:uiPriority w:val="99"/>
    <w:semiHidden/>
    <w:unhideWhenUsed/>
    <w:rsid w:val="004B3525"/>
    <w:pPr>
      <w:spacing w:before="0"/>
    </w:pPr>
    <w:rPr>
      <w:sz w:val="20"/>
      <w:szCs w:val="20"/>
    </w:rPr>
  </w:style>
  <w:style w:type="character" w:customStyle="1" w:styleId="EndnoteTextChar">
    <w:name w:val="Endnote Text Char"/>
    <w:basedOn w:val="DefaultParagraphFont"/>
    <w:link w:val="EndnoteText"/>
    <w:uiPriority w:val="99"/>
    <w:semiHidden/>
    <w:rsid w:val="004B3525"/>
    <w:rPr>
      <w:rFonts w:ascii="Open Sans" w:hAnsi="Open Sans"/>
      <w:sz w:val="20"/>
      <w:szCs w:val="20"/>
    </w:rPr>
  </w:style>
  <w:style w:type="character" w:styleId="EndnoteReference">
    <w:name w:val="endnote reference"/>
    <w:basedOn w:val="DefaultParagraphFont"/>
    <w:uiPriority w:val="99"/>
    <w:unhideWhenUsed/>
    <w:rsid w:val="004B3525"/>
    <w:rPr>
      <w:vertAlign w:val="superscript"/>
    </w:rPr>
  </w:style>
  <w:style w:type="paragraph" w:customStyle="1" w:styleId="Style5">
    <w:name w:val="Style5"/>
    <w:basedOn w:val="EndnoteText"/>
    <w:qFormat/>
    <w:rsid w:val="00E53B70"/>
    <w:pPr>
      <w:tabs>
        <w:tab w:val="left" w:pos="720"/>
      </w:tabs>
      <w:spacing w:after="120"/>
      <w:ind w:left="432" w:hanging="432"/>
    </w:pPr>
    <w:rPr>
      <w:sz w:val="18"/>
      <w:szCs w:val="24"/>
    </w:rPr>
  </w:style>
  <w:style w:type="character" w:customStyle="1" w:styleId="UnresolvedMention1">
    <w:name w:val="Unresolved Mention1"/>
    <w:basedOn w:val="DefaultParagraphFont"/>
    <w:uiPriority w:val="99"/>
    <w:semiHidden/>
    <w:unhideWhenUsed/>
    <w:rsid w:val="002555B5"/>
    <w:rPr>
      <w:color w:val="808080"/>
      <w:shd w:val="clear" w:color="auto" w:fill="E6E6E6"/>
    </w:rPr>
  </w:style>
  <w:style w:type="character" w:customStyle="1" w:styleId="TextFields2">
    <w:name w:val="Text Fields 2"/>
    <w:basedOn w:val="DefaultParagraphFont"/>
    <w:uiPriority w:val="1"/>
    <w:rsid w:val="00D57C8B"/>
    <w:rPr>
      <w:rFonts w:ascii="Verdana" w:hAnsi="Verdana"/>
      <w:sz w:val="20"/>
      <w:bdr w:val="none" w:sz="0" w:space="0" w:color="auto"/>
      <w:shd w:val="pct1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964849">
      <w:bodyDiv w:val="1"/>
      <w:marLeft w:val="0"/>
      <w:marRight w:val="0"/>
      <w:marTop w:val="0"/>
      <w:marBottom w:val="0"/>
      <w:divBdr>
        <w:top w:val="none" w:sz="0" w:space="0" w:color="auto"/>
        <w:left w:val="none" w:sz="0" w:space="0" w:color="auto"/>
        <w:bottom w:val="none" w:sz="0" w:space="0" w:color="auto"/>
        <w:right w:val="none" w:sz="0" w:space="0" w:color="auto"/>
      </w:divBdr>
    </w:div>
    <w:div w:id="1184829154">
      <w:bodyDiv w:val="1"/>
      <w:marLeft w:val="0"/>
      <w:marRight w:val="0"/>
      <w:marTop w:val="0"/>
      <w:marBottom w:val="0"/>
      <w:divBdr>
        <w:top w:val="none" w:sz="0" w:space="0" w:color="auto"/>
        <w:left w:val="none" w:sz="0" w:space="0" w:color="auto"/>
        <w:bottom w:val="none" w:sz="0" w:space="0" w:color="auto"/>
        <w:right w:val="none" w:sz="0" w:space="0" w:color="auto"/>
      </w:divBdr>
    </w:div>
    <w:div w:id="1366175219">
      <w:bodyDiv w:val="1"/>
      <w:marLeft w:val="0"/>
      <w:marRight w:val="0"/>
      <w:marTop w:val="0"/>
      <w:marBottom w:val="0"/>
      <w:divBdr>
        <w:top w:val="none" w:sz="0" w:space="0" w:color="auto"/>
        <w:left w:val="none" w:sz="0" w:space="0" w:color="auto"/>
        <w:bottom w:val="none" w:sz="0" w:space="0" w:color="auto"/>
        <w:right w:val="none" w:sz="0" w:space="0" w:color="auto"/>
      </w:divBdr>
    </w:div>
    <w:div w:id="198693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947E8A078174C88B597A7C3AF195B" ma:contentTypeVersion="11" ma:contentTypeDescription="Create a new document." ma:contentTypeScope="" ma:versionID="107f2aafb5769c0902a14331e449b74a">
  <xsd:schema xmlns:xsd="http://www.w3.org/2001/XMLSchema" xmlns:xs="http://www.w3.org/2001/XMLSchema" xmlns:p="http://schemas.microsoft.com/office/2006/metadata/properties" xmlns:ns2="12c4f3da-5d92-4b34-bfb7-f027f0ea00a5" xmlns:ns3="10acfb9d-78a9-4738-9b4b-8e3e1518de62" targetNamespace="http://schemas.microsoft.com/office/2006/metadata/properties" ma:root="true" ma:fieldsID="a97bfc59355db6f575dbccc07a562eea" ns2:_="" ns3:_="">
    <xsd:import namespace="12c4f3da-5d92-4b34-bfb7-f027f0ea00a5"/>
    <xsd:import namespace="10acfb9d-78a9-4738-9b4b-8e3e1518de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4f3da-5d92-4b34-bfb7-f027f0ea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acfb9d-78a9-4738-9b4b-8e3e1518d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5BB6-B570-4642-80C2-CE40F0EC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4f3da-5d92-4b34-bfb7-f027f0ea00a5"/>
    <ds:schemaRef ds:uri="10acfb9d-78a9-4738-9b4b-8e3e1518d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EFE58-815F-4E96-9B90-B46A46450708}">
  <ds:schemaRefs>
    <ds:schemaRef ds:uri="http://schemas.microsoft.com/sharepoint/v3/contenttype/forms"/>
  </ds:schemaRefs>
</ds:datastoreItem>
</file>

<file path=customXml/itemProps3.xml><?xml version="1.0" encoding="utf-8"?>
<ds:datastoreItem xmlns:ds="http://schemas.openxmlformats.org/officeDocument/2006/customXml" ds:itemID="{E75175AC-72F2-4A1D-B2D2-1DEEE68ABA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D73455-8A8E-4A51-9ADE-593FDAFD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Duy</dc:creator>
  <cp:lastModifiedBy>Chris Duy</cp:lastModifiedBy>
  <cp:revision>8</cp:revision>
  <cp:lastPrinted>2018-12-07T20:45:00Z</cp:lastPrinted>
  <dcterms:created xsi:type="dcterms:W3CDTF">2020-11-03T19:05:00Z</dcterms:created>
  <dcterms:modified xsi:type="dcterms:W3CDTF">2020-12-15T19:52:00Z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0x0101006B7947E8A078174C88B597A7C3AF195B</vt:lpwstr>
  </property>
</Properties>
</file>