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0D42" w14:textId="75DB9F54" w:rsidR="00000000" w:rsidRDefault="00730353">
      <w:r>
        <w:t xml:space="preserve">Notes for DGA Quarterly Meeting - QTR </w:t>
      </w:r>
      <w:r w:rsidR="00F42CFE">
        <w:t>1</w:t>
      </w:r>
      <w:r>
        <w:t>, 202</w:t>
      </w:r>
      <w:r w:rsidR="00F42CFE">
        <w:t>4</w:t>
      </w:r>
    </w:p>
    <w:p w14:paraId="247FF962" w14:textId="1E4ED86F" w:rsidR="00730353" w:rsidRDefault="00730353">
      <w:pPr>
        <w:rPr>
          <w:b/>
          <w:bCs/>
        </w:rPr>
      </w:pPr>
      <w:r w:rsidRPr="00695CD7">
        <w:rPr>
          <w:b/>
          <w:bCs/>
        </w:rPr>
        <w:t>N</w:t>
      </w:r>
      <w:r w:rsidR="00A11222">
        <w:rPr>
          <w:b/>
          <w:bCs/>
        </w:rPr>
        <w:t xml:space="preserve">ational </w:t>
      </w:r>
      <w:r w:rsidRPr="00695CD7">
        <w:rPr>
          <w:b/>
          <w:bCs/>
        </w:rPr>
        <w:t>I</w:t>
      </w:r>
      <w:r w:rsidR="00A11222">
        <w:rPr>
          <w:b/>
          <w:bCs/>
        </w:rPr>
        <w:t xml:space="preserve">nstitutes of </w:t>
      </w:r>
      <w:r w:rsidRPr="00695CD7">
        <w:rPr>
          <w:b/>
          <w:bCs/>
        </w:rPr>
        <w:t>H</w:t>
      </w:r>
      <w:r w:rsidR="00A11222">
        <w:rPr>
          <w:b/>
          <w:bCs/>
        </w:rPr>
        <w:t>ealth</w:t>
      </w:r>
    </w:p>
    <w:p w14:paraId="429735DE" w14:textId="1DB39ACE" w:rsidR="00F42CFE" w:rsidRDefault="00F42CFE" w:rsidP="00F42CFE">
      <w:pPr>
        <w:spacing w:after="0"/>
        <w:rPr>
          <w:b/>
          <w:bCs/>
        </w:rPr>
      </w:pPr>
      <w:r w:rsidRPr="00F42CFE">
        <w:rPr>
          <w:b/>
          <w:bCs/>
        </w:rPr>
        <w:t xml:space="preserve">NIH Continuing to Operate Under a Continuing Resolution </w:t>
      </w:r>
    </w:p>
    <w:p w14:paraId="7C1A2F08" w14:textId="77777777" w:rsidR="00F42CFE" w:rsidRDefault="00000000" w:rsidP="00F42CFE">
      <w:hyperlink r:id="rId5" w:history="1">
        <w:r w:rsidR="00F42CFE">
          <w:rPr>
            <w:rStyle w:val="Hyperlink"/>
          </w:rPr>
          <w:t>https://grants.nih.gov/grants/guide/notice-files/NOT-OD-24-073.html</w:t>
        </w:r>
      </w:hyperlink>
    </w:p>
    <w:p w14:paraId="0E4681D8" w14:textId="11EE83CC" w:rsidR="00F42CFE" w:rsidRDefault="00F42CFE" w:rsidP="00F42CFE">
      <w:pPr>
        <w:spacing w:after="0"/>
      </w:pPr>
      <w:r w:rsidRPr="00F42CFE">
        <w:t>As of now, stipend levels for the upcoming NRSA Fellowship submission</w:t>
      </w:r>
      <w:r>
        <w:t>s due 4/8</w:t>
      </w:r>
      <w:r w:rsidRPr="00F42CFE">
        <w:t xml:space="preserve"> will </w:t>
      </w:r>
      <w:r>
        <w:t xml:space="preserve">remain </w:t>
      </w:r>
      <w:r w:rsidRPr="00F42CFE">
        <w:t>at the FY2023</w:t>
      </w:r>
      <w:r>
        <w:t xml:space="preserve"> levels described in NOT-OD-23-076.</w:t>
      </w:r>
    </w:p>
    <w:p w14:paraId="555955DE" w14:textId="1CD792E5" w:rsidR="00F42CFE" w:rsidRPr="00F42CFE" w:rsidRDefault="00000000" w:rsidP="00F42CFE">
      <w:pPr>
        <w:spacing w:after="0"/>
      </w:pPr>
      <w:hyperlink r:id="rId6" w:history="1">
        <w:r w:rsidR="00F42CFE" w:rsidRPr="00F42CFE">
          <w:rPr>
            <w:rStyle w:val="Hyperlink"/>
          </w:rPr>
          <w:t>https://grants.nih.gov/grants/guide/notice-files/NOT-OD-23-076.html</w:t>
        </w:r>
      </w:hyperlink>
    </w:p>
    <w:p w14:paraId="7ADF0B79" w14:textId="6BC69E93" w:rsidR="00262732" w:rsidRDefault="00262732" w:rsidP="00262732">
      <w:pPr>
        <w:rPr>
          <w:b/>
          <w:bCs/>
        </w:rPr>
      </w:pPr>
    </w:p>
    <w:p w14:paraId="06056E3F" w14:textId="42E6AE53" w:rsidR="006B7930" w:rsidRDefault="00943ABF" w:rsidP="006B7930">
      <w:pPr>
        <w:rPr>
          <w:b/>
          <w:bCs/>
        </w:rPr>
      </w:pPr>
      <w:proofErr w:type="spellStart"/>
      <w:r>
        <w:rPr>
          <w:b/>
          <w:bCs/>
        </w:rPr>
        <w:t>Biosketches</w:t>
      </w:r>
      <w:proofErr w:type="spellEnd"/>
      <w:r>
        <w:rPr>
          <w:b/>
          <w:bCs/>
        </w:rPr>
        <w:t xml:space="preserve"> and Other Support</w:t>
      </w:r>
    </w:p>
    <w:p w14:paraId="26BA8564" w14:textId="38AF0782" w:rsidR="00943ABF" w:rsidRDefault="00943ABF" w:rsidP="006B7930">
      <w:r w:rsidRPr="00943ABF">
        <w:t xml:space="preserve">NIH has been working closely with the National Science Foundation (NSF) and other federal agencies on the </w:t>
      </w:r>
      <w:r w:rsidRPr="00943ABF">
        <w:rPr>
          <w:b/>
          <w:bCs/>
        </w:rPr>
        <w:t>Common Forms</w:t>
      </w:r>
      <w:r w:rsidRPr="00943ABF">
        <w:t xml:space="preserve"> for the </w:t>
      </w:r>
      <w:proofErr w:type="spellStart"/>
      <w:r w:rsidRPr="00943ABF">
        <w:t>Biosketch</w:t>
      </w:r>
      <w:proofErr w:type="spellEnd"/>
      <w:r w:rsidRPr="00943ABF">
        <w:t xml:space="preserve"> and Current and Pending (Other) Support, as part of the U.S. Office of Science and Technology Policy (OSTP) Research Security Subcommittee.</w:t>
      </w:r>
    </w:p>
    <w:p w14:paraId="2DBFDD25" w14:textId="050DB7AF" w:rsidR="00943ABF" w:rsidRPr="00943ABF" w:rsidRDefault="00943ABF" w:rsidP="00943ABF">
      <w:pPr>
        <w:pStyle w:val="ListParagraph"/>
        <w:numPr>
          <w:ilvl w:val="0"/>
          <w:numId w:val="4"/>
        </w:numPr>
        <w:spacing w:after="0"/>
      </w:pPr>
      <w:r w:rsidRPr="00943ABF">
        <w:t>New forms are posted on the NSF website</w:t>
      </w:r>
      <w:r>
        <w:t xml:space="preserve">: </w:t>
      </w:r>
      <w:hyperlink r:id="rId7" w:history="1">
        <w:r w:rsidRPr="00943ABF">
          <w:rPr>
            <w:rStyle w:val="Hyperlink"/>
          </w:rPr>
          <w:t>https://www.nsf.gov/bfa/dias/policy/nstc_disclosure.jsp</w:t>
        </w:r>
      </w:hyperlink>
    </w:p>
    <w:p w14:paraId="647EB5CD" w14:textId="45BB566C" w:rsidR="00943ABF" w:rsidRPr="00943ABF" w:rsidRDefault="00943ABF" w:rsidP="00943ABF">
      <w:pPr>
        <w:pStyle w:val="ListParagraph"/>
        <w:numPr>
          <w:ilvl w:val="0"/>
          <w:numId w:val="3"/>
        </w:numPr>
      </w:pPr>
      <w:r w:rsidRPr="00943ABF">
        <w:t>Estimated timeline</w:t>
      </w:r>
      <w:r>
        <w:t xml:space="preserve"> for i</w:t>
      </w:r>
      <w:r w:rsidRPr="00943ABF">
        <w:t>mplementation:</w:t>
      </w:r>
    </w:p>
    <w:p w14:paraId="6C116657" w14:textId="378DF85A" w:rsidR="00943ABF" w:rsidRPr="00943ABF" w:rsidRDefault="00943ABF" w:rsidP="00943ABF">
      <w:pPr>
        <w:pStyle w:val="ListParagraph"/>
        <w:numPr>
          <w:ilvl w:val="1"/>
          <w:numId w:val="3"/>
        </w:numPr>
      </w:pPr>
      <w:r>
        <w:t xml:space="preserve">January 2025: </w:t>
      </w:r>
      <w:r w:rsidRPr="00943ABF">
        <w:t>Common Forms</w:t>
      </w:r>
      <w:r>
        <w:t xml:space="preserve"> </w:t>
      </w:r>
      <w:r w:rsidRPr="00943ABF">
        <w:t>(</w:t>
      </w:r>
      <w:proofErr w:type="spellStart"/>
      <w:r w:rsidRPr="00943ABF">
        <w:t>Biosketch</w:t>
      </w:r>
      <w:proofErr w:type="spellEnd"/>
      <w:r w:rsidRPr="00943ABF">
        <w:t xml:space="preserve"> and Current and Pending (Other) Support) </w:t>
      </w:r>
    </w:p>
    <w:p w14:paraId="729014E2" w14:textId="571EBA24" w:rsidR="00943ABF" w:rsidRDefault="00943ABF" w:rsidP="00943ABF">
      <w:pPr>
        <w:pStyle w:val="ListParagraph"/>
        <w:numPr>
          <w:ilvl w:val="1"/>
          <w:numId w:val="3"/>
        </w:numPr>
      </w:pPr>
      <w:r>
        <w:t xml:space="preserve">May 2025: </w:t>
      </w:r>
      <w:r w:rsidRPr="00943ABF">
        <w:t>SciENcv templates available</w:t>
      </w:r>
    </w:p>
    <w:p w14:paraId="34D1D95C" w14:textId="77777777" w:rsidR="00943ABF" w:rsidRPr="00943ABF" w:rsidRDefault="00943ABF" w:rsidP="00943ABF">
      <w:pPr>
        <w:pStyle w:val="ListParagraph"/>
        <w:numPr>
          <w:ilvl w:val="0"/>
          <w:numId w:val="3"/>
        </w:numPr>
      </w:pPr>
      <w:r w:rsidRPr="00943ABF">
        <w:rPr>
          <w:b/>
          <w:bCs/>
        </w:rPr>
        <w:t>Reminder:</w:t>
      </w:r>
      <w:r w:rsidRPr="00943ABF">
        <w:t xml:space="preserve"> Until the Common Forms are fully adopted by NIH, NIH requires applicants and recipients to use the current </w:t>
      </w:r>
      <w:hyperlink r:id="rId8" w:history="1">
        <w:r w:rsidRPr="00943ABF">
          <w:rPr>
            <w:rStyle w:val="Hyperlink"/>
          </w:rPr>
          <w:t xml:space="preserve">NIH </w:t>
        </w:r>
        <w:proofErr w:type="spellStart"/>
        <w:r w:rsidRPr="00943ABF">
          <w:rPr>
            <w:rStyle w:val="Hyperlink"/>
          </w:rPr>
          <w:t>Biosketch</w:t>
        </w:r>
        <w:proofErr w:type="spellEnd"/>
        <w:r w:rsidRPr="00943ABF">
          <w:rPr>
            <w:rStyle w:val="Hyperlink"/>
          </w:rPr>
          <w:t xml:space="preserve"> and Other Support formats </w:t>
        </w:r>
      </w:hyperlink>
      <w:r w:rsidRPr="00943ABF">
        <w:t>for applications, Just-in-Time (JIT) Reports, and Research Performance Progress Reports (RPPRs).</w:t>
      </w:r>
    </w:p>
    <w:p w14:paraId="4C822C59" w14:textId="4F03FA74" w:rsidR="00943ABF" w:rsidRPr="006B7930" w:rsidRDefault="00943ABF" w:rsidP="00943ABF">
      <w:pPr>
        <w:pStyle w:val="ListParagraph"/>
        <w:numPr>
          <w:ilvl w:val="0"/>
          <w:numId w:val="3"/>
        </w:numPr>
        <w:rPr>
          <w:b/>
          <w:bCs/>
        </w:rPr>
      </w:pPr>
      <w:r>
        <w:t>Just-in-Time Current and Pending (Other) Support Documents</w:t>
      </w:r>
    </w:p>
    <w:p w14:paraId="0AE52DDB" w14:textId="1D499782" w:rsidR="00943ABF" w:rsidRPr="006B7930" w:rsidRDefault="00943ABF" w:rsidP="00943ABF">
      <w:pPr>
        <w:pStyle w:val="ListParagraph"/>
        <w:numPr>
          <w:ilvl w:val="1"/>
          <w:numId w:val="3"/>
        </w:numPr>
      </w:pPr>
      <w:r>
        <w:t>Must be signed with an electronic signature. UO uses Adobe Certificate for digital signatures</w:t>
      </w:r>
      <w:r w:rsidRPr="006B7930">
        <w:t xml:space="preserve">. </w:t>
      </w:r>
    </w:p>
    <w:p w14:paraId="79AC8C7C" w14:textId="1DCC593D" w:rsidR="00695CD7" w:rsidRPr="00150282" w:rsidRDefault="00943ABF">
      <w:pPr>
        <w:rPr>
          <w:b/>
          <w:bCs/>
        </w:rPr>
      </w:pPr>
      <w:r>
        <w:rPr>
          <w:b/>
          <w:bCs/>
        </w:rPr>
        <w:t>NIH Grants Policy Updates - January</w:t>
      </w:r>
      <w:r w:rsidR="00695CD7" w:rsidRPr="00150282">
        <w:rPr>
          <w:b/>
          <w:bCs/>
        </w:rPr>
        <w:t xml:space="preserve"> 202</w:t>
      </w:r>
      <w:r>
        <w:rPr>
          <w:b/>
          <w:bCs/>
        </w:rPr>
        <w:t>4</w:t>
      </w:r>
    </w:p>
    <w:p w14:paraId="42D25CCA" w14:textId="66751345" w:rsidR="00695CD7" w:rsidRDefault="00695CD7" w:rsidP="00695CD7">
      <w:pPr>
        <w:pStyle w:val="ListParagraph"/>
        <w:numPr>
          <w:ilvl w:val="0"/>
          <w:numId w:val="1"/>
        </w:numPr>
      </w:pPr>
      <w:r>
        <w:t xml:space="preserve">NIH </w:t>
      </w:r>
      <w:r w:rsidR="00943ABF">
        <w:t>Policy Updates</w:t>
      </w:r>
      <w:r>
        <w:t xml:space="preserve"> page: </w:t>
      </w:r>
      <w:hyperlink r:id="rId9" w:history="1">
        <w:r w:rsidR="00943ABF" w:rsidRPr="00943ABF">
          <w:rPr>
            <w:rStyle w:val="Hyperlink"/>
          </w:rPr>
          <w:t>https://grants.nih.gov/learning-center/2024-grants-policy-updates</w:t>
        </w:r>
      </w:hyperlink>
    </w:p>
    <w:p w14:paraId="347130A2" w14:textId="62DBFB6C" w:rsidR="00943ABF" w:rsidRDefault="00943ABF" w:rsidP="00695CD7">
      <w:pPr>
        <w:pStyle w:val="ListParagraph"/>
        <w:numPr>
          <w:ilvl w:val="0"/>
          <w:numId w:val="1"/>
        </w:numPr>
      </w:pPr>
      <w:r>
        <w:t xml:space="preserve">NIH YouTube: </w:t>
      </w:r>
      <w:hyperlink r:id="rId10" w:history="1">
        <w:r w:rsidRPr="00943ABF">
          <w:rPr>
            <w:rStyle w:val="Hyperlink"/>
          </w:rPr>
          <w:t>https://www.youtube.com/user/NIHOD</w:t>
        </w:r>
      </w:hyperlink>
    </w:p>
    <w:p w14:paraId="11DEAF9A" w14:textId="7F58432E" w:rsidR="005236BF" w:rsidRDefault="005236BF" w:rsidP="00943ABF">
      <w:pPr>
        <w:pStyle w:val="ListParagraph"/>
      </w:pPr>
    </w:p>
    <w:sectPr w:rsidR="00523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4A8A"/>
    <w:multiLevelType w:val="hybridMultilevel"/>
    <w:tmpl w:val="B2D64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7F6B"/>
    <w:multiLevelType w:val="hybridMultilevel"/>
    <w:tmpl w:val="15829C3E"/>
    <w:lvl w:ilvl="0" w:tplc="695C6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A3770">
      <w:numFmt w:val="none"/>
      <w:lvlText w:val=""/>
      <w:lvlJc w:val="left"/>
      <w:pPr>
        <w:tabs>
          <w:tab w:val="num" w:pos="360"/>
        </w:tabs>
      </w:pPr>
    </w:lvl>
    <w:lvl w:ilvl="2" w:tplc="47D08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83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C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46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5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24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24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54336"/>
    <w:multiLevelType w:val="hybridMultilevel"/>
    <w:tmpl w:val="CE089F3C"/>
    <w:lvl w:ilvl="0" w:tplc="76A86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46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85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C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E0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2B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01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25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4F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396CAF"/>
    <w:multiLevelType w:val="hybridMultilevel"/>
    <w:tmpl w:val="F85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04D5A"/>
    <w:multiLevelType w:val="hybridMultilevel"/>
    <w:tmpl w:val="617AF29C"/>
    <w:lvl w:ilvl="0" w:tplc="CB287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07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AC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05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2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C2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0E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80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8D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4B5C5E"/>
    <w:multiLevelType w:val="hybridMultilevel"/>
    <w:tmpl w:val="C184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6765">
    <w:abstractNumId w:val="5"/>
  </w:num>
  <w:num w:numId="2" w16cid:durableId="294987293">
    <w:abstractNumId w:val="0"/>
  </w:num>
  <w:num w:numId="3" w16cid:durableId="11999795">
    <w:abstractNumId w:val="3"/>
  </w:num>
  <w:num w:numId="4" w16cid:durableId="1041975615">
    <w:abstractNumId w:val="2"/>
  </w:num>
  <w:num w:numId="5" w16cid:durableId="1342467158">
    <w:abstractNumId w:val="1"/>
  </w:num>
  <w:num w:numId="6" w16cid:durableId="1234462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53"/>
    <w:rsid w:val="00150282"/>
    <w:rsid w:val="00262732"/>
    <w:rsid w:val="003761DC"/>
    <w:rsid w:val="005236BF"/>
    <w:rsid w:val="00623221"/>
    <w:rsid w:val="00695CD7"/>
    <w:rsid w:val="006B7930"/>
    <w:rsid w:val="00730353"/>
    <w:rsid w:val="00884420"/>
    <w:rsid w:val="00943ABF"/>
    <w:rsid w:val="00A11222"/>
    <w:rsid w:val="00A31E7D"/>
    <w:rsid w:val="00DA55EA"/>
    <w:rsid w:val="00E939C6"/>
    <w:rsid w:val="00F4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1360"/>
  <w15:chartTrackingRefBased/>
  <w15:docId w15:val="{3DE309C5-FC26-490B-BFDC-A5041A05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3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3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3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forms/all-forms-and-formats?filter=format-pag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f.gov/bfa/dias/policy/nstc_disclosure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grants/guide/notice-files/NOT-OD-23-07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rants.nih.gov/grants/guide/notice-files/NOT-OD-24-073.html" TargetMode="External"/><Relationship Id="rId10" Type="http://schemas.openxmlformats.org/officeDocument/2006/relationships/hyperlink" Target="https://www.youtube.com/user/NIH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learning-center/2024-grants-policy-up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Kirk</dc:creator>
  <cp:keywords/>
  <dc:description/>
  <cp:lastModifiedBy>Patti Carey</cp:lastModifiedBy>
  <cp:revision>2</cp:revision>
  <dcterms:created xsi:type="dcterms:W3CDTF">2024-03-12T21:24:00Z</dcterms:created>
  <dcterms:modified xsi:type="dcterms:W3CDTF">2024-03-12T21:24:00Z</dcterms:modified>
</cp:coreProperties>
</file>