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FBB8A" w14:textId="16CD203D" w:rsidR="004F225C" w:rsidRPr="004F225C" w:rsidRDefault="004F225C" w:rsidP="003F5356">
      <w:pPr>
        <w:jc w:val="center"/>
        <w:rPr>
          <w:rFonts w:asciiTheme="minorHAnsi" w:hAnsiTheme="minorHAnsi"/>
          <w:b/>
          <w:sz w:val="22"/>
          <w:szCs w:val="22"/>
        </w:rPr>
      </w:pPr>
      <w:r w:rsidRPr="004F225C">
        <w:rPr>
          <w:rFonts w:asciiTheme="minorHAnsi" w:hAnsiTheme="minorHAnsi"/>
          <w:b/>
          <w:sz w:val="22"/>
          <w:szCs w:val="22"/>
        </w:rPr>
        <w:t>Policies and Practices Related to Prevention of Harassment and Response to Allegations</w:t>
      </w:r>
    </w:p>
    <w:p w14:paraId="40DFE0F4" w14:textId="39F96001" w:rsidR="00572D35" w:rsidRPr="00714B50" w:rsidRDefault="00572D35" w:rsidP="003F5356">
      <w:pPr>
        <w:spacing w:before="120"/>
        <w:rPr>
          <w:rFonts w:asciiTheme="minorHAnsi" w:hAnsiTheme="minorHAnsi"/>
          <w:sz w:val="22"/>
          <w:szCs w:val="22"/>
        </w:rPr>
      </w:pPr>
      <w:r w:rsidRPr="00714B50">
        <w:rPr>
          <w:rFonts w:asciiTheme="minorHAnsi" w:hAnsiTheme="minorHAnsi"/>
          <w:sz w:val="22"/>
          <w:szCs w:val="22"/>
        </w:rPr>
        <w:t>The University of Oregon affirms and actively promotes the right of all individuals to equal opportunity in education and employment. It is the policy of the university to maintain an environment free of harassment and discrimination against any person because of age, race, color, ancestry, national or ethnic origin, religion, gender, disability, service in the uniformed services (as defined in state and federal law), the use of leave protected by state or federal law, veteran status, sex, sexual orientation, gender identity, perceived gender, marital or family status, pregnancy-related conditions, or genetic information.  The University also prohibits retaliation related to complaints of discrimination or harassment based on any of the above identified protected classes.</w:t>
      </w:r>
      <w:r w:rsidR="00BD350E" w:rsidRPr="00714B50">
        <w:rPr>
          <w:rFonts w:asciiTheme="minorHAnsi" w:hAnsiTheme="minorHAnsi"/>
          <w:sz w:val="22"/>
          <w:szCs w:val="22"/>
        </w:rPr>
        <w:t xml:space="preserve">  The University of Oregon policy regarding Discrimination Complaint and Response can be found at: </w:t>
      </w:r>
      <w:hyperlink r:id="rId8" w:history="1">
        <w:r w:rsidR="00BD350E" w:rsidRPr="00714B50">
          <w:rPr>
            <w:rStyle w:val="Hyperlink"/>
            <w:rFonts w:asciiTheme="minorHAnsi" w:hAnsiTheme="minorHAnsi"/>
            <w:sz w:val="22"/>
            <w:szCs w:val="22"/>
          </w:rPr>
          <w:t>https://policies.uoregon.edu/vol-5-human-resources/ch-11-human-resources-other/discrimination-complaint-and-response</w:t>
        </w:r>
      </w:hyperlink>
    </w:p>
    <w:p w14:paraId="06B6ED80" w14:textId="77777777" w:rsidR="00572D35" w:rsidRPr="00714B50" w:rsidRDefault="00572D35" w:rsidP="003F5356">
      <w:pPr>
        <w:rPr>
          <w:rFonts w:asciiTheme="minorHAnsi" w:hAnsiTheme="minorHAnsi"/>
          <w:sz w:val="22"/>
          <w:szCs w:val="22"/>
        </w:rPr>
      </w:pPr>
    </w:p>
    <w:p w14:paraId="7ACCE156" w14:textId="2EE4DB09" w:rsidR="00BD350E" w:rsidRPr="00714B50" w:rsidRDefault="00BD350E" w:rsidP="003F5356">
      <w:pPr>
        <w:rPr>
          <w:rFonts w:asciiTheme="minorHAnsi" w:hAnsiTheme="minorHAnsi"/>
          <w:sz w:val="22"/>
          <w:szCs w:val="22"/>
        </w:rPr>
      </w:pPr>
      <w:r w:rsidRPr="00714B50">
        <w:rPr>
          <w:rFonts w:asciiTheme="minorHAnsi" w:hAnsiTheme="minorHAnsi"/>
          <w:sz w:val="22"/>
          <w:szCs w:val="22"/>
        </w:rPr>
        <w:t xml:space="preserve">The University of Oregon recognizes that sexual and gender-based harassment and violence are contrary to its core principles and therefore has zero tolerance for sexual and gender-based harassment and violence.  The University’s response to incidents of sexual and gender-based harassment and violence of and by students is governed by a comprehensive set of policies and procedures intended to provide integrated wraparound services and support to survivors while also holding accountable those who commit acts of discrimination.  The University of Oregon policy for Student Sexual and Gender-Based Harassment and Violence Complain and Response can be found at: </w:t>
      </w:r>
      <w:hyperlink r:id="rId9" w:history="1">
        <w:r w:rsidRPr="00714B50">
          <w:rPr>
            <w:rStyle w:val="Hyperlink"/>
            <w:rFonts w:asciiTheme="minorHAnsi" w:hAnsiTheme="minorHAnsi"/>
            <w:sz w:val="22"/>
            <w:szCs w:val="22"/>
          </w:rPr>
          <w:t>https://policies.uoregon.edu/vol-5-human-resources/ch-11-human-resources-other/student-sexual-and-gender-based-harassment-and</w:t>
        </w:r>
      </w:hyperlink>
      <w:r w:rsidRPr="00714B50">
        <w:rPr>
          <w:rFonts w:asciiTheme="minorHAnsi" w:hAnsiTheme="minorHAnsi"/>
          <w:sz w:val="22"/>
          <w:szCs w:val="22"/>
        </w:rPr>
        <w:t>.</w:t>
      </w:r>
    </w:p>
    <w:p w14:paraId="562DC158" w14:textId="77777777" w:rsidR="00572D35" w:rsidRPr="00714B50" w:rsidRDefault="00572D35" w:rsidP="003F5356">
      <w:pPr>
        <w:rPr>
          <w:rFonts w:asciiTheme="minorHAnsi" w:hAnsiTheme="minorHAnsi"/>
          <w:sz w:val="22"/>
          <w:szCs w:val="22"/>
        </w:rPr>
      </w:pPr>
    </w:p>
    <w:p w14:paraId="0A06FDFB" w14:textId="1CB3A57D" w:rsidR="00572D35" w:rsidRDefault="00572D35" w:rsidP="003F5356">
      <w:pPr>
        <w:rPr>
          <w:rFonts w:asciiTheme="minorHAnsi" w:hAnsiTheme="minorHAnsi"/>
          <w:sz w:val="22"/>
          <w:szCs w:val="22"/>
        </w:rPr>
      </w:pPr>
      <w:r w:rsidRPr="00714B50">
        <w:rPr>
          <w:rFonts w:asciiTheme="minorHAnsi" w:hAnsiTheme="minorHAnsi"/>
          <w:sz w:val="22"/>
          <w:szCs w:val="22"/>
        </w:rPr>
        <w:t xml:space="preserve">The University of Oregon </w:t>
      </w:r>
      <w:r w:rsidR="00BD350E" w:rsidRPr="00714B50">
        <w:rPr>
          <w:rFonts w:asciiTheme="minorHAnsi" w:hAnsiTheme="minorHAnsi"/>
          <w:sz w:val="22"/>
          <w:szCs w:val="22"/>
        </w:rPr>
        <w:t>provides comprehensive systems to encourage</w:t>
      </w:r>
      <w:r w:rsidRPr="00714B50">
        <w:rPr>
          <w:rFonts w:asciiTheme="minorHAnsi" w:hAnsiTheme="minorHAnsi"/>
          <w:sz w:val="22"/>
          <w:szCs w:val="22"/>
        </w:rPr>
        <w:t xml:space="preserve"> prompt reporting of prohibited conduct to the </w:t>
      </w:r>
      <w:r w:rsidR="00BD350E" w:rsidRPr="00714B50">
        <w:rPr>
          <w:rFonts w:asciiTheme="minorHAnsi" w:hAnsiTheme="minorHAnsi"/>
          <w:sz w:val="22"/>
          <w:szCs w:val="22"/>
        </w:rPr>
        <w:t>Office of Investigations and Civil Rights Compliance</w:t>
      </w:r>
      <w:r w:rsidRPr="00714B50">
        <w:rPr>
          <w:rFonts w:asciiTheme="minorHAnsi" w:hAnsiTheme="minorHAnsi"/>
          <w:sz w:val="22"/>
          <w:szCs w:val="22"/>
        </w:rPr>
        <w:t>, which is tasked with investigating discrimination</w:t>
      </w:r>
      <w:r w:rsidR="00BD350E" w:rsidRPr="00714B50">
        <w:rPr>
          <w:rFonts w:asciiTheme="minorHAnsi" w:hAnsiTheme="minorHAnsi"/>
          <w:sz w:val="22"/>
          <w:szCs w:val="22"/>
        </w:rPr>
        <w:t xml:space="preserve"> and harassment</w:t>
      </w:r>
      <w:r w:rsidRPr="00714B50">
        <w:rPr>
          <w:rFonts w:asciiTheme="minorHAnsi" w:hAnsiTheme="minorHAnsi"/>
          <w:sz w:val="22"/>
          <w:szCs w:val="22"/>
        </w:rPr>
        <w:t xml:space="preserve">. </w:t>
      </w:r>
      <w:r w:rsidR="00BD350E" w:rsidRPr="00714B50">
        <w:rPr>
          <w:rFonts w:asciiTheme="minorHAnsi" w:hAnsiTheme="minorHAnsi"/>
          <w:sz w:val="22"/>
          <w:szCs w:val="22"/>
        </w:rPr>
        <w:t xml:space="preserve">The Office of Investigations and Civil Rights Compliance </w:t>
      </w:r>
      <w:r w:rsidR="00644747">
        <w:rPr>
          <w:rFonts w:asciiTheme="minorHAnsi" w:hAnsiTheme="minorHAnsi"/>
          <w:sz w:val="22"/>
          <w:szCs w:val="22"/>
        </w:rPr>
        <w:t>(</w:t>
      </w:r>
      <w:hyperlink r:id="rId10" w:history="1">
        <w:r w:rsidR="00644747" w:rsidRPr="00723CAD">
          <w:rPr>
            <w:rStyle w:val="Hyperlink"/>
            <w:rFonts w:asciiTheme="minorHAnsi" w:hAnsiTheme="minorHAnsi"/>
            <w:sz w:val="22"/>
            <w:szCs w:val="22"/>
          </w:rPr>
          <w:t>https://investigations.uoregon.edu/</w:t>
        </w:r>
      </w:hyperlink>
      <w:r w:rsidR="00644747">
        <w:rPr>
          <w:rFonts w:asciiTheme="minorHAnsi" w:hAnsiTheme="minorHAnsi"/>
          <w:sz w:val="22"/>
          <w:szCs w:val="22"/>
        </w:rPr>
        <w:t xml:space="preserve">) </w:t>
      </w:r>
      <w:r w:rsidR="00BD350E" w:rsidRPr="00714B50">
        <w:rPr>
          <w:rFonts w:asciiTheme="minorHAnsi" w:hAnsiTheme="minorHAnsi"/>
          <w:sz w:val="22"/>
          <w:szCs w:val="22"/>
        </w:rPr>
        <w:t xml:space="preserve">is directed by </w:t>
      </w:r>
      <w:r w:rsidR="000A2346" w:rsidRPr="000A2346">
        <w:rPr>
          <w:rFonts w:asciiTheme="minorHAnsi" w:hAnsiTheme="minorHAnsi"/>
          <w:bCs/>
          <w:sz w:val="22"/>
          <w:szCs w:val="22"/>
        </w:rPr>
        <w:t>Nicole Commission</w:t>
      </w:r>
      <w:r w:rsidR="000A2346" w:rsidRPr="000A2346">
        <w:rPr>
          <w:rFonts w:asciiTheme="minorHAnsi" w:hAnsiTheme="minorHAnsi"/>
          <w:sz w:val="22"/>
          <w:szCs w:val="22"/>
        </w:rPr>
        <w:t>,</w:t>
      </w:r>
      <w:r w:rsidR="000A2346">
        <w:rPr>
          <w:rFonts w:asciiTheme="minorHAnsi" w:hAnsiTheme="minorHAnsi"/>
          <w:sz w:val="22"/>
          <w:szCs w:val="22"/>
        </w:rPr>
        <w:t xml:space="preserve"> </w:t>
      </w:r>
      <w:r w:rsidR="00BD350E" w:rsidRPr="00714B50">
        <w:rPr>
          <w:rFonts w:asciiTheme="minorHAnsi" w:hAnsiTheme="minorHAnsi"/>
          <w:sz w:val="22"/>
          <w:szCs w:val="22"/>
        </w:rPr>
        <w:t>Associate Vice President</w:t>
      </w:r>
      <w:r w:rsidR="000A2346">
        <w:rPr>
          <w:rFonts w:asciiTheme="minorHAnsi" w:hAnsiTheme="minorHAnsi"/>
          <w:sz w:val="22"/>
          <w:szCs w:val="22"/>
        </w:rPr>
        <w:t>,</w:t>
      </w:r>
      <w:r w:rsidR="00BD350E" w:rsidRPr="00714B50">
        <w:rPr>
          <w:rFonts w:asciiTheme="minorHAnsi" w:hAnsiTheme="minorHAnsi"/>
          <w:sz w:val="22"/>
          <w:szCs w:val="22"/>
        </w:rPr>
        <w:t xml:space="preserve"> Chief Civil Right</w:t>
      </w:r>
      <w:r w:rsidR="000A2346">
        <w:rPr>
          <w:rFonts w:asciiTheme="minorHAnsi" w:hAnsiTheme="minorHAnsi"/>
          <w:sz w:val="22"/>
          <w:szCs w:val="22"/>
        </w:rPr>
        <w:t>s</w:t>
      </w:r>
      <w:r w:rsidR="00BD350E" w:rsidRPr="00714B50">
        <w:rPr>
          <w:rFonts w:asciiTheme="minorHAnsi" w:hAnsiTheme="minorHAnsi"/>
          <w:sz w:val="22"/>
          <w:szCs w:val="22"/>
        </w:rPr>
        <w:t xml:space="preserve"> Officer</w:t>
      </w:r>
      <w:r w:rsidR="000A2346">
        <w:rPr>
          <w:rFonts w:asciiTheme="minorHAnsi" w:hAnsiTheme="minorHAnsi"/>
          <w:sz w:val="22"/>
          <w:szCs w:val="22"/>
        </w:rPr>
        <w:t>,</w:t>
      </w:r>
      <w:r w:rsidR="00BD350E" w:rsidRPr="00714B50">
        <w:rPr>
          <w:rFonts w:asciiTheme="minorHAnsi" w:hAnsiTheme="minorHAnsi"/>
          <w:sz w:val="22"/>
          <w:szCs w:val="22"/>
        </w:rPr>
        <w:t xml:space="preserve"> and Title IX Coordinat</w:t>
      </w:r>
      <w:r w:rsidR="00714B50" w:rsidRPr="00714B50">
        <w:rPr>
          <w:rFonts w:asciiTheme="minorHAnsi" w:hAnsiTheme="minorHAnsi"/>
          <w:sz w:val="22"/>
          <w:szCs w:val="22"/>
        </w:rPr>
        <w:t>or</w:t>
      </w:r>
      <w:r w:rsidR="00BD350E" w:rsidRPr="00714B50">
        <w:rPr>
          <w:rFonts w:asciiTheme="minorHAnsi" w:hAnsiTheme="minorHAnsi"/>
          <w:sz w:val="22"/>
          <w:szCs w:val="22"/>
        </w:rPr>
        <w:t>.</w:t>
      </w:r>
    </w:p>
    <w:p w14:paraId="7ACA1B8E" w14:textId="35D3F7A1" w:rsidR="00EA40ED" w:rsidRDefault="00EA40ED" w:rsidP="003F5356">
      <w:pPr>
        <w:rPr>
          <w:rFonts w:asciiTheme="minorHAnsi" w:hAnsiTheme="minorHAnsi"/>
          <w:sz w:val="22"/>
          <w:szCs w:val="22"/>
        </w:rPr>
      </w:pPr>
    </w:p>
    <w:p w14:paraId="44497D6B" w14:textId="4F9FCBF1" w:rsidR="00644747" w:rsidRPr="00644747" w:rsidRDefault="00EA40ED" w:rsidP="003F5356">
      <w:pPr>
        <w:rPr>
          <w:rFonts w:asciiTheme="minorHAnsi" w:hAnsiTheme="minorHAnsi"/>
          <w:sz w:val="22"/>
          <w:szCs w:val="22"/>
        </w:rPr>
      </w:pPr>
      <w:r w:rsidRPr="00294DA0">
        <w:rPr>
          <w:rFonts w:asciiTheme="minorHAnsi" w:hAnsiTheme="minorHAnsi"/>
          <w:b/>
          <w:bCs/>
          <w:sz w:val="22"/>
          <w:szCs w:val="22"/>
        </w:rPr>
        <w:t xml:space="preserve">Prohibited Discrimination and Harassment </w:t>
      </w:r>
      <w:r w:rsidRPr="00294DA0">
        <w:rPr>
          <w:rFonts w:asciiTheme="minorHAnsi" w:hAnsiTheme="minorHAnsi"/>
          <w:sz w:val="22"/>
          <w:szCs w:val="22"/>
        </w:rPr>
        <w:br/>
        <w:t>Any student who has experienced sexual assault, relationship violence, sex or gender-based bullying, stalking, and/or sexual harassment may seek resources and help at </w:t>
      </w:r>
      <w:hyperlink r:id="rId11" w:history="1">
        <w:r w:rsidR="00644747" w:rsidRPr="00644747">
          <w:rPr>
            <w:rStyle w:val="Hyperlink"/>
            <w:rFonts w:asciiTheme="minorHAnsi" w:hAnsiTheme="minorHAnsi"/>
            <w:sz w:val="22"/>
            <w:szCs w:val="22"/>
          </w:rPr>
          <w:t>https://safe.uoregon.edu/</w:t>
        </w:r>
      </w:hyperlink>
      <w:r w:rsidRPr="00294DA0">
        <w:rPr>
          <w:rFonts w:asciiTheme="minorHAnsi" w:hAnsiTheme="minorHAnsi"/>
          <w:sz w:val="22"/>
          <w:szCs w:val="22"/>
        </w:rPr>
        <w:t xml:space="preserve">. To get help by phone, a student can also call either the UO’s 24-hour hotline at 541-346-7244 [SAFE], or the non-confidential Title IX Coordinator at 541-346-8136. From the SAFE website, students may also connect to </w:t>
      </w:r>
      <w:proofErr w:type="spellStart"/>
      <w:r w:rsidR="00644747" w:rsidRPr="009A17AE">
        <w:rPr>
          <w:rFonts w:asciiTheme="minorHAnsi" w:hAnsiTheme="minorHAnsi"/>
          <w:sz w:val="22"/>
          <w:szCs w:val="22"/>
        </w:rPr>
        <w:t>Callisto</w:t>
      </w:r>
      <w:proofErr w:type="spellEnd"/>
      <w:r w:rsidR="00644747">
        <w:rPr>
          <w:rFonts w:asciiTheme="minorHAnsi" w:hAnsiTheme="minorHAnsi"/>
          <w:sz w:val="22"/>
          <w:szCs w:val="22"/>
        </w:rPr>
        <w:t xml:space="preserve"> (</w:t>
      </w:r>
      <w:r w:rsidR="00644747" w:rsidRPr="00644747">
        <w:rPr>
          <w:rFonts w:asciiTheme="minorHAnsi" w:hAnsiTheme="minorHAnsi"/>
          <w:sz w:val="22"/>
          <w:szCs w:val="22"/>
        </w:rPr>
        <w:t>https://uoregon.callistocampus.org/</w:t>
      </w:r>
      <w:r w:rsidR="00644747">
        <w:rPr>
          <w:rFonts w:asciiTheme="minorHAnsi" w:hAnsiTheme="minorHAnsi"/>
          <w:sz w:val="22"/>
          <w:szCs w:val="22"/>
        </w:rPr>
        <w:t>)</w:t>
      </w:r>
      <w:r w:rsidRPr="00294DA0">
        <w:rPr>
          <w:rFonts w:asciiTheme="minorHAnsi" w:hAnsiTheme="minorHAnsi"/>
          <w:sz w:val="22"/>
          <w:szCs w:val="22"/>
        </w:rPr>
        <w:t>, a confidential, third-party reporting site that is not a part of the university.</w:t>
      </w:r>
      <w:r w:rsidRPr="00294DA0">
        <w:rPr>
          <w:rFonts w:asciiTheme="minorHAnsi" w:hAnsiTheme="minorHAnsi"/>
          <w:sz w:val="22"/>
          <w:szCs w:val="22"/>
        </w:rPr>
        <w:br/>
      </w:r>
      <w:r w:rsidRPr="00294DA0">
        <w:rPr>
          <w:rFonts w:asciiTheme="minorHAnsi" w:hAnsiTheme="minorHAnsi"/>
          <w:sz w:val="22"/>
          <w:szCs w:val="22"/>
        </w:rPr>
        <w:br/>
        <w:t>Students experiencing any other form of prohibited discrimination or harassment can find information at </w:t>
      </w:r>
      <w:hyperlink r:id="rId12" w:history="1">
        <w:r w:rsidR="001C7143" w:rsidRPr="00723CAD">
          <w:rPr>
            <w:rStyle w:val="Hyperlink"/>
            <w:rFonts w:asciiTheme="minorHAnsi" w:hAnsiTheme="minorHAnsi"/>
            <w:sz w:val="22"/>
            <w:szCs w:val="22"/>
          </w:rPr>
          <w:t>https://titleix.uoregon.edu/respect.uoregon.edu</w:t>
        </w:r>
      </w:hyperlink>
      <w:r w:rsidR="001C7143">
        <w:rPr>
          <w:rFonts w:asciiTheme="minorHAnsi" w:hAnsiTheme="minorHAnsi"/>
          <w:sz w:val="22"/>
          <w:szCs w:val="22"/>
        </w:rPr>
        <w:t xml:space="preserve"> </w:t>
      </w:r>
      <w:r w:rsidRPr="00294DA0">
        <w:rPr>
          <w:rFonts w:asciiTheme="minorHAnsi" w:hAnsiTheme="minorHAnsi"/>
          <w:sz w:val="22"/>
          <w:szCs w:val="22"/>
        </w:rPr>
        <w:t xml:space="preserve">or </w:t>
      </w:r>
      <w:hyperlink r:id="rId13" w:history="1">
        <w:r w:rsidR="001C7143" w:rsidRPr="00723CAD">
          <w:rPr>
            <w:rStyle w:val="Hyperlink"/>
            <w:rFonts w:asciiTheme="minorHAnsi" w:hAnsiTheme="minorHAnsi"/>
            <w:sz w:val="22"/>
            <w:szCs w:val="22"/>
          </w:rPr>
          <w:t>https://aaeo.uoregon.edu/</w:t>
        </w:r>
      </w:hyperlink>
      <w:r w:rsidR="001C7143">
        <w:rPr>
          <w:rFonts w:asciiTheme="minorHAnsi" w:hAnsiTheme="minorHAnsi"/>
          <w:sz w:val="22"/>
          <w:szCs w:val="22"/>
        </w:rPr>
        <w:t xml:space="preserve"> or </w:t>
      </w:r>
      <w:r w:rsidRPr="00294DA0">
        <w:rPr>
          <w:rFonts w:asciiTheme="minorHAnsi" w:hAnsiTheme="minorHAnsi"/>
          <w:sz w:val="22"/>
          <w:szCs w:val="22"/>
        </w:rPr>
        <w:t>contact the non-confidential AAEO office at 541-346-3123 or the Dean of Students Office at 541-346-3216 for help.</w:t>
      </w:r>
      <w:r w:rsidR="00644747">
        <w:rPr>
          <w:rFonts w:asciiTheme="minorHAnsi" w:hAnsiTheme="minorHAnsi"/>
          <w:sz w:val="22"/>
          <w:szCs w:val="22"/>
        </w:rPr>
        <w:t xml:space="preserve">  </w:t>
      </w:r>
      <w:r w:rsidR="00644747" w:rsidRPr="009A17AE">
        <w:rPr>
          <w:rFonts w:asciiTheme="minorHAnsi" w:hAnsiTheme="minorHAnsi"/>
          <w:sz w:val="22"/>
          <w:szCs w:val="22"/>
        </w:rPr>
        <w:t>Safe Ride</w:t>
      </w:r>
      <w:r w:rsidR="00644747">
        <w:rPr>
          <w:rFonts w:asciiTheme="minorHAnsi" w:hAnsiTheme="minorHAnsi"/>
          <w:sz w:val="22"/>
          <w:szCs w:val="22"/>
        </w:rPr>
        <w:t xml:space="preserve"> (</w:t>
      </w:r>
      <w:hyperlink r:id="rId14" w:history="1">
        <w:r w:rsidR="00644747" w:rsidRPr="00723CAD">
          <w:rPr>
            <w:rStyle w:val="Hyperlink"/>
            <w:rFonts w:asciiTheme="minorHAnsi" w:hAnsiTheme="minorHAnsi"/>
            <w:sz w:val="22"/>
            <w:szCs w:val="22"/>
          </w:rPr>
          <w:t>https://pages.uoregon.edu/saferide/index.html</w:t>
        </w:r>
      </w:hyperlink>
      <w:r w:rsidR="00644747">
        <w:rPr>
          <w:rFonts w:asciiTheme="minorHAnsi" w:hAnsiTheme="minorHAnsi"/>
          <w:sz w:val="22"/>
          <w:szCs w:val="22"/>
        </w:rPr>
        <w:t xml:space="preserve">) is the University </w:t>
      </w:r>
      <w:proofErr w:type="spellStart"/>
      <w:r w:rsidR="00644747">
        <w:rPr>
          <w:rFonts w:asciiTheme="minorHAnsi" w:hAnsiTheme="minorHAnsi"/>
          <w:sz w:val="22"/>
          <w:szCs w:val="22"/>
        </w:rPr>
        <w:t>or</w:t>
      </w:r>
      <w:proofErr w:type="spellEnd"/>
      <w:r w:rsidR="00644747">
        <w:rPr>
          <w:rFonts w:asciiTheme="minorHAnsi" w:hAnsiTheme="minorHAnsi"/>
          <w:sz w:val="22"/>
          <w:szCs w:val="22"/>
        </w:rPr>
        <w:t xml:space="preserve"> Oregon Assault Prevention Shuttle.  S</w:t>
      </w:r>
      <w:r w:rsidR="00644747" w:rsidRPr="00644747">
        <w:rPr>
          <w:rFonts w:asciiTheme="minorHAnsi" w:hAnsiTheme="minorHAnsi"/>
          <w:sz w:val="22"/>
          <w:szCs w:val="22"/>
        </w:rPr>
        <w:t>afe Ride is devoted to the idea that a person - regardless of gender identity, race, religion, sexuality, and more - should be able to go where they wish at night while feeling comfortable and secure. Their mission is to provide inclusive, safe, and accessible alternatives to traveling alone at night. </w:t>
      </w:r>
      <w:r w:rsidR="00644747">
        <w:rPr>
          <w:rFonts w:asciiTheme="minorHAnsi" w:hAnsiTheme="minorHAnsi"/>
          <w:sz w:val="22"/>
          <w:szCs w:val="22"/>
        </w:rPr>
        <w:t>Safe Ride</w:t>
      </w:r>
      <w:r w:rsidR="00644747" w:rsidRPr="00644747">
        <w:rPr>
          <w:rFonts w:asciiTheme="minorHAnsi" w:hAnsiTheme="minorHAnsi"/>
          <w:sz w:val="22"/>
          <w:szCs w:val="22"/>
        </w:rPr>
        <w:t xml:space="preserve"> provide</w:t>
      </w:r>
      <w:r w:rsidR="00644747">
        <w:rPr>
          <w:rFonts w:asciiTheme="minorHAnsi" w:hAnsiTheme="minorHAnsi"/>
          <w:sz w:val="22"/>
          <w:szCs w:val="22"/>
        </w:rPr>
        <w:t>s</w:t>
      </w:r>
      <w:r w:rsidR="00644747" w:rsidRPr="00644747">
        <w:rPr>
          <w:rFonts w:asciiTheme="minorHAnsi" w:hAnsiTheme="minorHAnsi"/>
          <w:sz w:val="22"/>
          <w:szCs w:val="22"/>
        </w:rPr>
        <w:t xml:space="preserve"> over 30,000 rides a year and are a free assault prevention service open to UO students, faculty, and staff.</w:t>
      </w:r>
    </w:p>
    <w:p w14:paraId="04225A6D" w14:textId="3ED0EE38" w:rsidR="00644747" w:rsidRDefault="00644747" w:rsidP="003F5356">
      <w:pPr>
        <w:rPr>
          <w:rFonts w:asciiTheme="minorHAnsi" w:hAnsiTheme="minorHAnsi"/>
          <w:sz w:val="22"/>
          <w:szCs w:val="22"/>
        </w:rPr>
      </w:pPr>
    </w:p>
    <w:p w14:paraId="4D7644FB" w14:textId="281EC8F7" w:rsidR="00EA40ED" w:rsidRPr="00294DA0" w:rsidRDefault="00EA40ED" w:rsidP="003F5356">
      <w:pPr>
        <w:rPr>
          <w:rFonts w:asciiTheme="minorHAnsi" w:hAnsiTheme="minorHAnsi"/>
          <w:bCs/>
          <w:sz w:val="22"/>
          <w:szCs w:val="22"/>
        </w:rPr>
      </w:pPr>
      <w:r w:rsidRPr="00294DA0">
        <w:rPr>
          <w:rFonts w:asciiTheme="minorHAnsi" w:hAnsiTheme="minorHAnsi"/>
          <w:sz w:val="22"/>
          <w:szCs w:val="22"/>
        </w:rPr>
        <w:t>As UO policy has different reporting requirements based on the nature of the reported harassment or discrimination</w:t>
      </w:r>
      <w:r w:rsidR="008C0BE7">
        <w:rPr>
          <w:rFonts w:asciiTheme="minorHAnsi" w:hAnsiTheme="minorHAnsi"/>
          <w:sz w:val="22"/>
          <w:szCs w:val="22"/>
        </w:rPr>
        <w:t>.</w:t>
      </w:r>
      <w:r w:rsidR="008C0BE7" w:rsidRPr="00294DA0">
        <w:rPr>
          <w:rFonts w:asciiTheme="minorHAnsi" w:hAnsiTheme="minorHAnsi"/>
          <w:sz w:val="22"/>
          <w:szCs w:val="22"/>
        </w:rPr>
        <w:t xml:space="preserve"> </w:t>
      </w:r>
      <w:r w:rsidR="008C0BE7">
        <w:rPr>
          <w:rFonts w:asciiTheme="minorHAnsi" w:hAnsiTheme="minorHAnsi"/>
          <w:sz w:val="22"/>
          <w:szCs w:val="22"/>
        </w:rPr>
        <w:t>A</w:t>
      </w:r>
      <w:r w:rsidRPr="00294DA0">
        <w:rPr>
          <w:rFonts w:asciiTheme="minorHAnsi" w:hAnsiTheme="minorHAnsi"/>
          <w:sz w:val="22"/>
          <w:szCs w:val="22"/>
        </w:rPr>
        <w:t xml:space="preserve">dditional information about reporting requirements for discrimination or harassment </w:t>
      </w:r>
      <w:r w:rsidRPr="00294DA0">
        <w:rPr>
          <w:rFonts w:asciiTheme="minorHAnsi" w:hAnsiTheme="minorHAnsi"/>
          <w:sz w:val="22"/>
          <w:szCs w:val="22"/>
        </w:rPr>
        <w:lastRenderedPageBreak/>
        <w:t>unrelated to sexual assault, relationship violence, sex or gender</w:t>
      </w:r>
      <w:r w:rsidR="007432FD">
        <w:rPr>
          <w:rFonts w:asciiTheme="minorHAnsi" w:hAnsiTheme="minorHAnsi"/>
          <w:sz w:val="22"/>
          <w:szCs w:val="22"/>
        </w:rPr>
        <w:t>-</w:t>
      </w:r>
      <w:r w:rsidRPr="00294DA0">
        <w:rPr>
          <w:rFonts w:asciiTheme="minorHAnsi" w:hAnsiTheme="minorHAnsi"/>
          <w:sz w:val="22"/>
          <w:szCs w:val="22"/>
        </w:rPr>
        <w:t>based bullying, stalking, and/or sexual harassment is available at </w:t>
      </w:r>
      <w:hyperlink r:id="rId15" w:history="1">
        <w:r w:rsidRPr="00294DA0">
          <w:rPr>
            <w:rFonts w:asciiTheme="minorHAnsi" w:hAnsiTheme="minorHAnsi"/>
            <w:sz w:val="22"/>
            <w:szCs w:val="22"/>
          </w:rPr>
          <w:t>Discrimination &amp; Harassment</w:t>
        </w:r>
      </w:hyperlink>
      <w:r w:rsidRPr="00294DA0">
        <w:rPr>
          <w:rFonts w:asciiTheme="minorHAnsi" w:hAnsiTheme="minorHAnsi"/>
          <w:sz w:val="22"/>
          <w:szCs w:val="22"/>
        </w:rPr>
        <w:t>.</w:t>
      </w:r>
      <w:r w:rsidRPr="00294DA0">
        <w:rPr>
          <w:rFonts w:asciiTheme="minorHAnsi" w:hAnsiTheme="minorHAnsi"/>
          <w:sz w:val="22"/>
          <w:szCs w:val="22"/>
        </w:rPr>
        <w:br/>
      </w:r>
      <w:r w:rsidRPr="00294DA0">
        <w:rPr>
          <w:rFonts w:asciiTheme="minorHAnsi" w:hAnsiTheme="minorHAnsi"/>
          <w:sz w:val="22"/>
          <w:szCs w:val="22"/>
        </w:rPr>
        <w:br/>
      </w:r>
      <w:r w:rsidRPr="00294DA0">
        <w:rPr>
          <w:rFonts w:asciiTheme="minorHAnsi" w:hAnsiTheme="minorHAnsi"/>
          <w:b/>
          <w:bCs/>
          <w:sz w:val="22"/>
          <w:szCs w:val="22"/>
        </w:rPr>
        <w:t>Reporting</w:t>
      </w:r>
    </w:p>
    <w:p w14:paraId="0AA80C24" w14:textId="2AFF6B90" w:rsidR="00EA40ED" w:rsidRPr="00294DA0" w:rsidRDefault="00EA40ED" w:rsidP="003F5356">
      <w:pPr>
        <w:rPr>
          <w:rFonts w:asciiTheme="minorHAnsi" w:hAnsiTheme="minorHAnsi"/>
          <w:sz w:val="22"/>
          <w:szCs w:val="22"/>
        </w:rPr>
      </w:pPr>
      <w:r w:rsidRPr="00294DA0">
        <w:rPr>
          <w:rFonts w:asciiTheme="minorHAnsi" w:hAnsiTheme="minorHAnsi"/>
          <w:sz w:val="22"/>
          <w:szCs w:val="22"/>
        </w:rPr>
        <w:t>Specific details about confidentiality of information and reporting obligations of employees can be found at </w:t>
      </w:r>
      <w:hyperlink r:id="rId16" w:history="1">
        <w:r w:rsidRPr="00294DA0">
          <w:rPr>
            <w:rFonts w:asciiTheme="minorHAnsi" w:hAnsiTheme="minorHAnsi"/>
            <w:sz w:val="22"/>
            <w:szCs w:val="22"/>
          </w:rPr>
          <w:t>titleix.uoregon.edu</w:t>
        </w:r>
      </w:hyperlink>
      <w:r w:rsidRPr="00294DA0">
        <w:rPr>
          <w:rFonts w:asciiTheme="minorHAnsi" w:hAnsiTheme="minorHAnsi"/>
          <w:sz w:val="22"/>
          <w:szCs w:val="22"/>
        </w:rPr>
        <w:t xml:space="preserve">. With specific regard to minors, please note that UO employees, including faculty, staff, and GEs, are mandatory reporters of child abuse. This statement is to advise </w:t>
      </w:r>
      <w:r w:rsidR="008C0BE7">
        <w:rPr>
          <w:rFonts w:asciiTheme="minorHAnsi" w:hAnsiTheme="minorHAnsi"/>
          <w:sz w:val="22"/>
          <w:szCs w:val="22"/>
        </w:rPr>
        <w:t>individuals</w:t>
      </w:r>
      <w:r w:rsidR="008C0BE7" w:rsidRPr="00294DA0">
        <w:rPr>
          <w:rFonts w:asciiTheme="minorHAnsi" w:hAnsiTheme="minorHAnsi"/>
          <w:sz w:val="22"/>
          <w:szCs w:val="22"/>
        </w:rPr>
        <w:t xml:space="preserve"> </w:t>
      </w:r>
      <w:r w:rsidRPr="00294DA0">
        <w:rPr>
          <w:rFonts w:asciiTheme="minorHAnsi" w:hAnsiTheme="minorHAnsi"/>
          <w:sz w:val="22"/>
          <w:szCs w:val="22"/>
        </w:rPr>
        <w:t>that disclosure of information about child abuse to a UO employee may trigger his/her duty to report that information to the designated authorities. Please refer to the following links for detailed information about mandatory reporting: </w:t>
      </w:r>
      <w:hyperlink r:id="rId17" w:history="1">
        <w:r w:rsidRPr="00294DA0">
          <w:rPr>
            <w:rFonts w:asciiTheme="minorHAnsi" w:hAnsiTheme="minorHAnsi"/>
            <w:sz w:val="22"/>
            <w:szCs w:val="22"/>
          </w:rPr>
          <w:t>Mandatory Reporting of Child Abuse and Neglect</w:t>
        </w:r>
      </w:hyperlink>
      <w:r w:rsidRPr="00294DA0">
        <w:rPr>
          <w:rFonts w:asciiTheme="minorHAnsi" w:hAnsiTheme="minorHAnsi"/>
          <w:sz w:val="22"/>
          <w:szCs w:val="22"/>
        </w:rPr>
        <w:t>.</w:t>
      </w:r>
    </w:p>
    <w:p w14:paraId="4D4136A3" w14:textId="2641DFE6" w:rsidR="00EA40ED" w:rsidRPr="00294DA0" w:rsidRDefault="00EA40ED" w:rsidP="003F5356">
      <w:pPr>
        <w:rPr>
          <w:rFonts w:asciiTheme="minorHAnsi" w:hAnsiTheme="minorHAnsi"/>
          <w:sz w:val="22"/>
          <w:szCs w:val="22"/>
        </w:rPr>
      </w:pPr>
    </w:p>
    <w:p w14:paraId="520A811F" w14:textId="7D2D3482" w:rsidR="00AF73B3" w:rsidRDefault="00AF73B3" w:rsidP="003F5356">
      <w:pPr>
        <w:rPr>
          <w:rFonts w:asciiTheme="minorHAnsi" w:hAnsiTheme="minorHAnsi"/>
          <w:sz w:val="22"/>
          <w:szCs w:val="22"/>
        </w:rPr>
      </w:pPr>
      <w:r w:rsidRPr="00AF73B3">
        <w:rPr>
          <w:rFonts w:asciiTheme="minorHAnsi" w:hAnsiTheme="minorHAnsi"/>
          <w:sz w:val="22"/>
          <w:szCs w:val="22"/>
        </w:rPr>
        <w:t>The Office of</w:t>
      </w:r>
      <w:r>
        <w:rPr>
          <w:rFonts w:asciiTheme="minorHAnsi" w:hAnsiTheme="minorHAnsi"/>
          <w:sz w:val="22"/>
          <w:szCs w:val="22"/>
        </w:rPr>
        <w:t xml:space="preserve"> </w:t>
      </w:r>
      <w:r w:rsidRPr="00AF73B3">
        <w:rPr>
          <w:rFonts w:asciiTheme="minorHAnsi" w:hAnsiTheme="minorHAnsi"/>
          <w:sz w:val="22"/>
          <w:szCs w:val="22"/>
        </w:rPr>
        <w:t>Investigations and Civil Rights Compliance</w:t>
      </w:r>
      <w:r>
        <w:rPr>
          <w:rFonts w:asciiTheme="minorHAnsi" w:hAnsiTheme="minorHAnsi"/>
          <w:sz w:val="22"/>
          <w:szCs w:val="22"/>
        </w:rPr>
        <w:t xml:space="preserve"> offers a comprehensive list of all resources available to students related to designated reporting, support services, the </w:t>
      </w:r>
      <w:proofErr w:type="spellStart"/>
      <w:r>
        <w:rPr>
          <w:rFonts w:asciiTheme="minorHAnsi" w:hAnsiTheme="minorHAnsi"/>
          <w:sz w:val="22"/>
          <w:szCs w:val="22"/>
        </w:rPr>
        <w:t>ombuds</w:t>
      </w:r>
      <w:proofErr w:type="spellEnd"/>
      <w:r>
        <w:rPr>
          <w:rFonts w:asciiTheme="minorHAnsi" w:hAnsiTheme="minorHAnsi"/>
          <w:sz w:val="22"/>
          <w:szCs w:val="22"/>
        </w:rPr>
        <w:t xml:space="preserve"> program, LGBT health, and more at </w:t>
      </w:r>
      <w:hyperlink r:id="rId18" w:history="1">
        <w:r w:rsidRPr="00723CAD">
          <w:rPr>
            <w:rStyle w:val="Hyperlink"/>
            <w:rFonts w:asciiTheme="minorHAnsi" w:hAnsiTheme="minorHAnsi"/>
            <w:sz w:val="22"/>
            <w:szCs w:val="22"/>
          </w:rPr>
          <w:t>https://investigations.uoregon.edu/student-resources</w:t>
        </w:r>
      </w:hyperlink>
      <w:r>
        <w:rPr>
          <w:rFonts w:asciiTheme="minorHAnsi" w:hAnsiTheme="minorHAnsi"/>
          <w:sz w:val="22"/>
          <w:szCs w:val="22"/>
        </w:rPr>
        <w:t>.</w:t>
      </w:r>
    </w:p>
    <w:p w14:paraId="0E2673B4" w14:textId="32E06F3F" w:rsidR="00AF73B3" w:rsidRPr="00AF73B3" w:rsidRDefault="00AF73B3" w:rsidP="003F5356">
      <w:pPr>
        <w:jc w:val="both"/>
        <w:rPr>
          <w:rFonts w:asciiTheme="minorHAnsi" w:hAnsiTheme="minorHAnsi"/>
          <w:sz w:val="22"/>
          <w:szCs w:val="22"/>
        </w:rPr>
      </w:pPr>
    </w:p>
    <w:p w14:paraId="1FCFA12D" w14:textId="77777777" w:rsidR="00EA40ED" w:rsidRPr="00714B50" w:rsidRDefault="00EA40ED" w:rsidP="004F225C">
      <w:pPr>
        <w:jc w:val="both"/>
        <w:rPr>
          <w:rFonts w:asciiTheme="minorHAnsi" w:hAnsiTheme="minorHAnsi"/>
          <w:sz w:val="22"/>
          <w:szCs w:val="22"/>
        </w:rPr>
      </w:pPr>
    </w:p>
    <w:p w14:paraId="44952591" w14:textId="77777777" w:rsidR="00714B50" w:rsidRPr="00714B50" w:rsidRDefault="00714B50" w:rsidP="004F225C">
      <w:pPr>
        <w:jc w:val="both"/>
        <w:rPr>
          <w:rFonts w:asciiTheme="minorHAnsi" w:hAnsiTheme="minorHAnsi"/>
          <w:sz w:val="22"/>
          <w:szCs w:val="22"/>
        </w:rPr>
      </w:pPr>
    </w:p>
    <w:p w14:paraId="0E00546F" w14:textId="7ED5A663" w:rsidR="00572D35" w:rsidRPr="00714B50" w:rsidRDefault="00572D35" w:rsidP="004F225C">
      <w:pPr>
        <w:jc w:val="both"/>
        <w:rPr>
          <w:rFonts w:asciiTheme="minorHAnsi" w:hAnsiTheme="minorHAnsi"/>
          <w:sz w:val="22"/>
          <w:szCs w:val="22"/>
        </w:rPr>
      </w:pPr>
    </w:p>
    <w:sectPr w:rsidR="00572D35" w:rsidRPr="00714B50" w:rsidSect="000A2346">
      <w:headerReference w:type="default" r:id="rId19"/>
      <w:pgSz w:w="12240" w:h="15840" w:code="1"/>
      <w:pgMar w:top="1440" w:right="1440" w:bottom="1440" w:left="1440" w:header="1080"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5C0A3" w14:textId="77777777" w:rsidR="00AA468B" w:rsidRDefault="00AA468B">
      <w:r>
        <w:separator/>
      </w:r>
    </w:p>
  </w:endnote>
  <w:endnote w:type="continuationSeparator" w:id="0">
    <w:p w14:paraId="28449C0A" w14:textId="77777777" w:rsidR="00AA468B" w:rsidRDefault="00AA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2EFF" w:usb1="D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Geneva"/>
    <w:panose1 w:val="020B0503030404040204"/>
    <w:charset w:val="00"/>
    <w:family w:val="swiss"/>
    <w:pitch w:val="variable"/>
    <w:sig w:usb0="E00002FF" w:usb1="5200205F" w:usb2="00A0C000" w:usb3="00000000" w:csb0="0000019F" w:csb1="00000000"/>
  </w:font>
  <w:font w:name="Melior">
    <w:altName w:val="Rockwell"/>
    <w:panose1 w:val="020B0604020202020204"/>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A8385" w14:textId="77777777" w:rsidR="00AA468B" w:rsidRDefault="00AA468B">
      <w:r>
        <w:separator/>
      </w:r>
    </w:p>
  </w:footnote>
  <w:footnote w:type="continuationSeparator" w:id="0">
    <w:p w14:paraId="655B361E" w14:textId="77777777" w:rsidR="00AA468B" w:rsidRDefault="00AA4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FBADD" w14:textId="77777777" w:rsidR="00D66FBC" w:rsidRDefault="00D66FBC" w:rsidP="00D66FBC">
    <w:pPr>
      <w:rPr>
        <w:sz w:val="20"/>
      </w:rPr>
    </w:pPr>
  </w:p>
  <w:p w14:paraId="158084E2" w14:textId="77777777" w:rsidR="00D66FBC" w:rsidRDefault="00D66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46EA5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94EE873"/>
    <w:lvl w:ilvl="0">
      <w:numFmt w:val="bullet"/>
      <w:lvlText w:val="•"/>
      <w:lvlJc w:val="left"/>
      <w:pPr>
        <w:tabs>
          <w:tab w:val="num" w:pos="180"/>
        </w:tabs>
        <w:ind w:left="180" w:firstLine="180"/>
      </w:pPr>
      <w:rPr>
        <w:rFonts w:hint="default"/>
        <w:position w:val="0"/>
      </w:rPr>
    </w:lvl>
    <w:lvl w:ilvl="1">
      <w:start w:val="1"/>
      <w:numFmt w:val="bullet"/>
      <w:suff w:val="nothing"/>
      <w:lvlText w:val="•"/>
      <w:lvlJc w:val="left"/>
      <w:pPr>
        <w:ind w:left="0" w:firstLine="540"/>
      </w:pPr>
      <w:rPr>
        <w:rFonts w:hint="default"/>
        <w:position w:val="0"/>
      </w:rPr>
    </w:lvl>
    <w:lvl w:ilvl="2">
      <w:start w:val="1"/>
      <w:numFmt w:val="bullet"/>
      <w:suff w:val="nothing"/>
      <w:lvlText w:val="•"/>
      <w:lvlJc w:val="left"/>
      <w:pPr>
        <w:ind w:left="0" w:firstLine="900"/>
      </w:pPr>
      <w:rPr>
        <w:rFonts w:hint="default"/>
        <w:position w:val="0"/>
      </w:rPr>
    </w:lvl>
    <w:lvl w:ilvl="3">
      <w:start w:val="1"/>
      <w:numFmt w:val="bullet"/>
      <w:suff w:val="nothing"/>
      <w:lvlText w:val="•"/>
      <w:lvlJc w:val="left"/>
      <w:pPr>
        <w:ind w:left="0" w:firstLine="1260"/>
      </w:pPr>
      <w:rPr>
        <w:rFonts w:hint="default"/>
        <w:position w:val="0"/>
      </w:rPr>
    </w:lvl>
    <w:lvl w:ilvl="4">
      <w:start w:val="1"/>
      <w:numFmt w:val="bullet"/>
      <w:suff w:val="nothing"/>
      <w:lvlText w:val="•"/>
      <w:lvlJc w:val="left"/>
      <w:pPr>
        <w:ind w:left="0" w:firstLine="1620"/>
      </w:pPr>
      <w:rPr>
        <w:rFonts w:hint="default"/>
        <w:position w:val="0"/>
      </w:rPr>
    </w:lvl>
    <w:lvl w:ilvl="5">
      <w:start w:val="1"/>
      <w:numFmt w:val="bullet"/>
      <w:suff w:val="nothing"/>
      <w:lvlText w:val="•"/>
      <w:lvlJc w:val="left"/>
      <w:pPr>
        <w:ind w:left="0" w:firstLine="1980"/>
      </w:pPr>
      <w:rPr>
        <w:rFonts w:hint="default"/>
        <w:position w:val="0"/>
      </w:rPr>
    </w:lvl>
    <w:lvl w:ilvl="6">
      <w:start w:val="1"/>
      <w:numFmt w:val="bullet"/>
      <w:suff w:val="nothing"/>
      <w:lvlText w:val="•"/>
      <w:lvlJc w:val="left"/>
      <w:pPr>
        <w:ind w:left="0" w:firstLine="2340"/>
      </w:pPr>
      <w:rPr>
        <w:rFonts w:hint="default"/>
        <w:position w:val="0"/>
      </w:rPr>
    </w:lvl>
    <w:lvl w:ilvl="7">
      <w:start w:val="1"/>
      <w:numFmt w:val="bullet"/>
      <w:suff w:val="nothing"/>
      <w:lvlText w:val="•"/>
      <w:lvlJc w:val="left"/>
      <w:pPr>
        <w:ind w:left="0" w:firstLine="2700"/>
      </w:pPr>
      <w:rPr>
        <w:rFonts w:hint="default"/>
        <w:position w:val="0"/>
      </w:rPr>
    </w:lvl>
    <w:lvl w:ilvl="8">
      <w:start w:val="1"/>
      <w:numFmt w:val="bullet"/>
      <w:suff w:val="nothing"/>
      <w:lvlText w:val="•"/>
      <w:lvlJc w:val="left"/>
      <w:pPr>
        <w:ind w:left="0" w:firstLine="3060"/>
      </w:pPr>
      <w:rPr>
        <w:rFonts w:hint="default"/>
        <w:position w:val="0"/>
      </w:rPr>
    </w:lvl>
  </w:abstractNum>
  <w:abstractNum w:abstractNumId="2"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007D6213"/>
    <w:multiLevelType w:val="hybridMultilevel"/>
    <w:tmpl w:val="B3823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2680697"/>
    <w:multiLevelType w:val="hybridMultilevel"/>
    <w:tmpl w:val="81169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563311"/>
    <w:multiLevelType w:val="hybridMultilevel"/>
    <w:tmpl w:val="B4CA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7E2457"/>
    <w:multiLevelType w:val="hybridMultilevel"/>
    <w:tmpl w:val="A3B87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0427C6"/>
    <w:multiLevelType w:val="hybridMultilevel"/>
    <w:tmpl w:val="CD9A4AA2"/>
    <w:lvl w:ilvl="0" w:tplc="4E2EC792">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175709E8"/>
    <w:multiLevelType w:val="hybridMultilevel"/>
    <w:tmpl w:val="7A1E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C170C"/>
    <w:multiLevelType w:val="hybridMultilevel"/>
    <w:tmpl w:val="F59278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B4C5E"/>
    <w:multiLevelType w:val="hybridMultilevel"/>
    <w:tmpl w:val="D40A0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DB0157"/>
    <w:multiLevelType w:val="hybridMultilevel"/>
    <w:tmpl w:val="8F2A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223BE"/>
    <w:multiLevelType w:val="hybridMultilevel"/>
    <w:tmpl w:val="455C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45843"/>
    <w:multiLevelType w:val="hybridMultilevel"/>
    <w:tmpl w:val="F1062CEC"/>
    <w:lvl w:ilvl="0" w:tplc="569281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C3BE4"/>
    <w:multiLevelType w:val="hybridMultilevel"/>
    <w:tmpl w:val="47FA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B96C4E"/>
    <w:multiLevelType w:val="multilevel"/>
    <w:tmpl w:val="6DD63FA4"/>
    <w:lvl w:ilvl="0">
      <w:numFmt w:val="bullet"/>
      <w:lvlText w:val="•"/>
      <w:lvlJc w:val="left"/>
      <w:pPr>
        <w:tabs>
          <w:tab w:val="num" w:pos="196"/>
        </w:tabs>
        <w:ind w:left="196" w:hanging="196"/>
      </w:pPr>
      <w:rPr>
        <w:color w:val="444444"/>
        <w:position w:val="-2"/>
        <w:sz w:val="24"/>
        <w:szCs w:val="24"/>
        <w:rtl w:val="0"/>
      </w:rPr>
    </w:lvl>
    <w:lvl w:ilvl="1">
      <w:start w:val="1"/>
      <w:numFmt w:val="bullet"/>
      <w:lvlText w:val="•"/>
      <w:lvlJc w:val="left"/>
      <w:pPr>
        <w:tabs>
          <w:tab w:val="num" w:pos="376"/>
        </w:tabs>
        <w:ind w:left="376" w:hanging="196"/>
      </w:pPr>
      <w:rPr>
        <w:color w:val="444444"/>
        <w:position w:val="-2"/>
        <w:sz w:val="24"/>
        <w:szCs w:val="24"/>
        <w:rtl w:val="0"/>
      </w:rPr>
    </w:lvl>
    <w:lvl w:ilvl="2">
      <w:start w:val="1"/>
      <w:numFmt w:val="bullet"/>
      <w:lvlText w:val="•"/>
      <w:lvlJc w:val="left"/>
      <w:pPr>
        <w:tabs>
          <w:tab w:val="num" w:pos="556"/>
        </w:tabs>
        <w:ind w:left="556" w:hanging="196"/>
      </w:pPr>
      <w:rPr>
        <w:color w:val="444444"/>
        <w:position w:val="-2"/>
        <w:sz w:val="24"/>
        <w:szCs w:val="24"/>
        <w:rtl w:val="0"/>
      </w:rPr>
    </w:lvl>
    <w:lvl w:ilvl="3">
      <w:start w:val="1"/>
      <w:numFmt w:val="bullet"/>
      <w:lvlText w:val="•"/>
      <w:lvlJc w:val="left"/>
      <w:pPr>
        <w:tabs>
          <w:tab w:val="num" w:pos="736"/>
        </w:tabs>
        <w:ind w:left="736" w:hanging="196"/>
      </w:pPr>
      <w:rPr>
        <w:color w:val="444444"/>
        <w:position w:val="-2"/>
        <w:sz w:val="24"/>
        <w:szCs w:val="24"/>
        <w:rtl w:val="0"/>
      </w:rPr>
    </w:lvl>
    <w:lvl w:ilvl="4">
      <w:start w:val="1"/>
      <w:numFmt w:val="bullet"/>
      <w:lvlText w:val="•"/>
      <w:lvlJc w:val="left"/>
      <w:pPr>
        <w:tabs>
          <w:tab w:val="num" w:pos="916"/>
        </w:tabs>
        <w:ind w:left="916" w:hanging="196"/>
      </w:pPr>
      <w:rPr>
        <w:color w:val="444444"/>
        <w:position w:val="-2"/>
        <w:sz w:val="24"/>
        <w:szCs w:val="24"/>
        <w:rtl w:val="0"/>
      </w:rPr>
    </w:lvl>
    <w:lvl w:ilvl="5">
      <w:start w:val="1"/>
      <w:numFmt w:val="bullet"/>
      <w:lvlText w:val="•"/>
      <w:lvlJc w:val="left"/>
      <w:pPr>
        <w:tabs>
          <w:tab w:val="num" w:pos="1096"/>
        </w:tabs>
        <w:ind w:left="1096" w:hanging="196"/>
      </w:pPr>
      <w:rPr>
        <w:color w:val="444444"/>
        <w:position w:val="-2"/>
        <w:sz w:val="24"/>
        <w:szCs w:val="24"/>
        <w:rtl w:val="0"/>
      </w:rPr>
    </w:lvl>
    <w:lvl w:ilvl="6">
      <w:start w:val="1"/>
      <w:numFmt w:val="bullet"/>
      <w:lvlText w:val="•"/>
      <w:lvlJc w:val="left"/>
      <w:pPr>
        <w:tabs>
          <w:tab w:val="num" w:pos="1276"/>
        </w:tabs>
        <w:ind w:left="1276" w:hanging="196"/>
      </w:pPr>
      <w:rPr>
        <w:color w:val="444444"/>
        <w:position w:val="-2"/>
        <w:sz w:val="24"/>
        <w:szCs w:val="24"/>
        <w:rtl w:val="0"/>
      </w:rPr>
    </w:lvl>
    <w:lvl w:ilvl="7">
      <w:start w:val="1"/>
      <w:numFmt w:val="bullet"/>
      <w:lvlText w:val="•"/>
      <w:lvlJc w:val="left"/>
      <w:pPr>
        <w:tabs>
          <w:tab w:val="num" w:pos="1456"/>
        </w:tabs>
        <w:ind w:left="1456" w:hanging="196"/>
      </w:pPr>
      <w:rPr>
        <w:color w:val="444444"/>
        <w:position w:val="-2"/>
        <w:sz w:val="24"/>
        <w:szCs w:val="24"/>
        <w:rtl w:val="0"/>
      </w:rPr>
    </w:lvl>
    <w:lvl w:ilvl="8">
      <w:start w:val="1"/>
      <w:numFmt w:val="bullet"/>
      <w:lvlText w:val="•"/>
      <w:lvlJc w:val="left"/>
      <w:pPr>
        <w:tabs>
          <w:tab w:val="num" w:pos="1636"/>
        </w:tabs>
        <w:ind w:left="1636" w:hanging="196"/>
      </w:pPr>
      <w:rPr>
        <w:color w:val="444444"/>
        <w:position w:val="-2"/>
        <w:sz w:val="24"/>
        <w:szCs w:val="24"/>
        <w:rtl w:val="0"/>
      </w:rPr>
    </w:lvl>
  </w:abstractNum>
  <w:abstractNum w:abstractNumId="18" w15:restartNumberingAfterBreak="0">
    <w:nsid w:val="46BA02DA"/>
    <w:multiLevelType w:val="hybridMultilevel"/>
    <w:tmpl w:val="2144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87691"/>
    <w:multiLevelType w:val="hybridMultilevel"/>
    <w:tmpl w:val="6EFE6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C52EC"/>
    <w:multiLevelType w:val="hybridMultilevel"/>
    <w:tmpl w:val="F626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A7941"/>
    <w:multiLevelType w:val="hybridMultilevel"/>
    <w:tmpl w:val="124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B79C4"/>
    <w:multiLevelType w:val="hybridMultilevel"/>
    <w:tmpl w:val="3B826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105A6"/>
    <w:multiLevelType w:val="hybridMultilevel"/>
    <w:tmpl w:val="BA8C31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65227B"/>
    <w:multiLevelType w:val="hybridMultilevel"/>
    <w:tmpl w:val="EB60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B06F3"/>
    <w:multiLevelType w:val="hybridMultilevel"/>
    <w:tmpl w:val="841A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76CB1"/>
    <w:multiLevelType w:val="hybridMultilevel"/>
    <w:tmpl w:val="04AC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D3DF0"/>
    <w:multiLevelType w:val="hybridMultilevel"/>
    <w:tmpl w:val="E576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D2371"/>
    <w:multiLevelType w:val="hybridMultilevel"/>
    <w:tmpl w:val="9BEE8EB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9" w15:restartNumberingAfterBreak="0">
    <w:nsid w:val="64DC2A33"/>
    <w:multiLevelType w:val="hybridMultilevel"/>
    <w:tmpl w:val="506A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E59EB"/>
    <w:multiLevelType w:val="hybridMultilevel"/>
    <w:tmpl w:val="A028C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33EA9"/>
    <w:multiLevelType w:val="multilevel"/>
    <w:tmpl w:val="215A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3661F"/>
    <w:multiLevelType w:val="hybridMultilevel"/>
    <w:tmpl w:val="154C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855BD"/>
    <w:multiLevelType w:val="hybridMultilevel"/>
    <w:tmpl w:val="05DC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A1F86"/>
    <w:multiLevelType w:val="hybridMultilevel"/>
    <w:tmpl w:val="229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1"/>
  </w:num>
  <w:num w:numId="6">
    <w:abstractNumId w:val="1"/>
  </w:num>
  <w:num w:numId="7">
    <w:abstractNumId w:val="27"/>
  </w:num>
  <w:num w:numId="8">
    <w:abstractNumId w:val="20"/>
  </w:num>
  <w:num w:numId="9">
    <w:abstractNumId w:val="19"/>
  </w:num>
  <w:num w:numId="10">
    <w:abstractNumId w:val="24"/>
  </w:num>
  <w:num w:numId="11">
    <w:abstractNumId w:val="28"/>
  </w:num>
  <w:num w:numId="12">
    <w:abstractNumId w:val="5"/>
  </w:num>
  <w:num w:numId="13">
    <w:abstractNumId w:val="8"/>
  </w:num>
  <w:num w:numId="14">
    <w:abstractNumId w:val="16"/>
  </w:num>
  <w:num w:numId="15">
    <w:abstractNumId w:val="12"/>
  </w:num>
  <w:num w:numId="16">
    <w:abstractNumId w:val="21"/>
  </w:num>
  <w:num w:numId="17">
    <w:abstractNumId w:val="31"/>
  </w:num>
  <w:num w:numId="18">
    <w:abstractNumId w:val="13"/>
  </w:num>
  <w:num w:numId="19">
    <w:abstractNumId w:val="32"/>
  </w:num>
  <w:num w:numId="20">
    <w:abstractNumId w:val="14"/>
  </w:num>
  <w:num w:numId="21">
    <w:abstractNumId w:val="30"/>
  </w:num>
  <w:num w:numId="22">
    <w:abstractNumId w:val="33"/>
  </w:num>
  <w:num w:numId="23">
    <w:abstractNumId w:val="15"/>
  </w:num>
  <w:num w:numId="24">
    <w:abstractNumId w:val="9"/>
  </w:num>
  <w:num w:numId="25">
    <w:abstractNumId w:val="6"/>
  </w:num>
  <w:num w:numId="26">
    <w:abstractNumId w:val="10"/>
  </w:num>
  <w:num w:numId="27">
    <w:abstractNumId w:val="18"/>
  </w:num>
  <w:num w:numId="28">
    <w:abstractNumId w:val="7"/>
  </w:num>
  <w:num w:numId="29">
    <w:abstractNumId w:val="29"/>
  </w:num>
  <w:num w:numId="30">
    <w:abstractNumId w:val="26"/>
  </w:num>
  <w:num w:numId="31">
    <w:abstractNumId w:val="23"/>
  </w:num>
  <w:num w:numId="32">
    <w:abstractNumId w:val="25"/>
  </w:num>
  <w:num w:numId="33">
    <w:abstractNumId w:val="17"/>
  </w:num>
  <w:num w:numId="34">
    <w:abstractNumId w:val="3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AD"/>
    <w:rsid w:val="00001210"/>
    <w:rsid w:val="000065F4"/>
    <w:rsid w:val="00006C05"/>
    <w:rsid w:val="00012CA6"/>
    <w:rsid w:val="0001349D"/>
    <w:rsid w:val="0002036D"/>
    <w:rsid w:val="00027CA4"/>
    <w:rsid w:val="00033031"/>
    <w:rsid w:val="00034726"/>
    <w:rsid w:val="000355C6"/>
    <w:rsid w:val="00037BD4"/>
    <w:rsid w:val="0004092F"/>
    <w:rsid w:val="0004113C"/>
    <w:rsid w:val="00045BA7"/>
    <w:rsid w:val="0005020F"/>
    <w:rsid w:val="00050CF0"/>
    <w:rsid w:val="0005737C"/>
    <w:rsid w:val="000629E8"/>
    <w:rsid w:val="00072364"/>
    <w:rsid w:val="00073F99"/>
    <w:rsid w:val="00074663"/>
    <w:rsid w:val="00077BE3"/>
    <w:rsid w:val="000859E7"/>
    <w:rsid w:val="00092C85"/>
    <w:rsid w:val="000A2346"/>
    <w:rsid w:val="000A7FF9"/>
    <w:rsid w:val="000B4D44"/>
    <w:rsid w:val="000B656B"/>
    <w:rsid w:val="000C3108"/>
    <w:rsid w:val="000C6576"/>
    <w:rsid w:val="000C777F"/>
    <w:rsid w:val="000D1FF7"/>
    <w:rsid w:val="000E33DF"/>
    <w:rsid w:val="000E497C"/>
    <w:rsid w:val="00104FF3"/>
    <w:rsid w:val="001066FD"/>
    <w:rsid w:val="00113A14"/>
    <w:rsid w:val="00114519"/>
    <w:rsid w:val="0011527D"/>
    <w:rsid w:val="001167F4"/>
    <w:rsid w:val="001172EF"/>
    <w:rsid w:val="0012163A"/>
    <w:rsid w:val="00124F5E"/>
    <w:rsid w:val="001303EC"/>
    <w:rsid w:val="00131A10"/>
    <w:rsid w:val="00132614"/>
    <w:rsid w:val="00145499"/>
    <w:rsid w:val="00147025"/>
    <w:rsid w:val="001531C1"/>
    <w:rsid w:val="001567C4"/>
    <w:rsid w:val="00172B31"/>
    <w:rsid w:val="00174AF0"/>
    <w:rsid w:val="001848F0"/>
    <w:rsid w:val="00187756"/>
    <w:rsid w:val="0018791E"/>
    <w:rsid w:val="00190D67"/>
    <w:rsid w:val="00191EB5"/>
    <w:rsid w:val="00197045"/>
    <w:rsid w:val="001A0B16"/>
    <w:rsid w:val="001A24F0"/>
    <w:rsid w:val="001A3C53"/>
    <w:rsid w:val="001B336F"/>
    <w:rsid w:val="001B3579"/>
    <w:rsid w:val="001B6237"/>
    <w:rsid w:val="001C4091"/>
    <w:rsid w:val="001C6F19"/>
    <w:rsid w:val="001C7143"/>
    <w:rsid w:val="001D1FFB"/>
    <w:rsid w:val="001D3CA2"/>
    <w:rsid w:val="001D757B"/>
    <w:rsid w:val="001E2EFB"/>
    <w:rsid w:val="001E454E"/>
    <w:rsid w:val="001E5104"/>
    <w:rsid w:val="001F49E8"/>
    <w:rsid w:val="001F5CF9"/>
    <w:rsid w:val="002154DB"/>
    <w:rsid w:val="00227ECD"/>
    <w:rsid w:val="00232687"/>
    <w:rsid w:val="002435C4"/>
    <w:rsid w:val="00245789"/>
    <w:rsid w:val="00257672"/>
    <w:rsid w:val="0025789E"/>
    <w:rsid w:val="00257D11"/>
    <w:rsid w:val="00265652"/>
    <w:rsid w:val="002674A6"/>
    <w:rsid w:val="00270083"/>
    <w:rsid w:val="00270A89"/>
    <w:rsid w:val="0027339B"/>
    <w:rsid w:val="002734FD"/>
    <w:rsid w:val="00274304"/>
    <w:rsid w:val="00294DA0"/>
    <w:rsid w:val="002A578F"/>
    <w:rsid w:val="002B173C"/>
    <w:rsid w:val="002B728B"/>
    <w:rsid w:val="002C0C17"/>
    <w:rsid w:val="002C2720"/>
    <w:rsid w:val="002C642C"/>
    <w:rsid w:val="002C711B"/>
    <w:rsid w:val="002D6786"/>
    <w:rsid w:val="002D7376"/>
    <w:rsid w:val="002E5432"/>
    <w:rsid w:val="002E73FC"/>
    <w:rsid w:val="002F09C9"/>
    <w:rsid w:val="002F2728"/>
    <w:rsid w:val="003021B7"/>
    <w:rsid w:val="00302EC7"/>
    <w:rsid w:val="00304553"/>
    <w:rsid w:val="00304A5A"/>
    <w:rsid w:val="00322884"/>
    <w:rsid w:val="0034083C"/>
    <w:rsid w:val="003439D3"/>
    <w:rsid w:val="00351F91"/>
    <w:rsid w:val="0035557E"/>
    <w:rsid w:val="003678E7"/>
    <w:rsid w:val="00375AC5"/>
    <w:rsid w:val="00376C6F"/>
    <w:rsid w:val="00384353"/>
    <w:rsid w:val="00397481"/>
    <w:rsid w:val="003A6835"/>
    <w:rsid w:val="003B0256"/>
    <w:rsid w:val="003B39A1"/>
    <w:rsid w:val="003B6BC3"/>
    <w:rsid w:val="003D0AEF"/>
    <w:rsid w:val="003D23C7"/>
    <w:rsid w:val="003E6EF6"/>
    <w:rsid w:val="003F5356"/>
    <w:rsid w:val="003F53CB"/>
    <w:rsid w:val="00401883"/>
    <w:rsid w:val="0040358B"/>
    <w:rsid w:val="00406C4D"/>
    <w:rsid w:val="00426122"/>
    <w:rsid w:val="00440D52"/>
    <w:rsid w:val="00447A6E"/>
    <w:rsid w:val="00450EAA"/>
    <w:rsid w:val="004634B1"/>
    <w:rsid w:val="00466D31"/>
    <w:rsid w:val="004676B5"/>
    <w:rsid w:val="004717CF"/>
    <w:rsid w:val="0048667A"/>
    <w:rsid w:val="004A3ADA"/>
    <w:rsid w:val="004A7569"/>
    <w:rsid w:val="004B1FE2"/>
    <w:rsid w:val="004B29CC"/>
    <w:rsid w:val="004B2A3C"/>
    <w:rsid w:val="004B37A2"/>
    <w:rsid w:val="004B7BED"/>
    <w:rsid w:val="004C0F51"/>
    <w:rsid w:val="004C442F"/>
    <w:rsid w:val="004D478A"/>
    <w:rsid w:val="004E455C"/>
    <w:rsid w:val="004F1C71"/>
    <w:rsid w:val="004F225C"/>
    <w:rsid w:val="004F7EE6"/>
    <w:rsid w:val="00506B0F"/>
    <w:rsid w:val="00512156"/>
    <w:rsid w:val="005122F9"/>
    <w:rsid w:val="00514C11"/>
    <w:rsid w:val="00514EBA"/>
    <w:rsid w:val="00514FB0"/>
    <w:rsid w:val="00515975"/>
    <w:rsid w:val="005234B9"/>
    <w:rsid w:val="0052459A"/>
    <w:rsid w:val="00524E8D"/>
    <w:rsid w:val="00544EDE"/>
    <w:rsid w:val="00546D0A"/>
    <w:rsid w:val="00547DA3"/>
    <w:rsid w:val="0057282B"/>
    <w:rsid w:val="00572D35"/>
    <w:rsid w:val="00580C5D"/>
    <w:rsid w:val="005813EA"/>
    <w:rsid w:val="005856AD"/>
    <w:rsid w:val="005A1728"/>
    <w:rsid w:val="005A1FC3"/>
    <w:rsid w:val="005A7875"/>
    <w:rsid w:val="005B4440"/>
    <w:rsid w:val="005B630B"/>
    <w:rsid w:val="005D0825"/>
    <w:rsid w:val="005E507F"/>
    <w:rsid w:val="005E6955"/>
    <w:rsid w:val="006114F6"/>
    <w:rsid w:val="00612BBF"/>
    <w:rsid w:val="006171AE"/>
    <w:rsid w:val="00617438"/>
    <w:rsid w:val="00626D5E"/>
    <w:rsid w:val="00644747"/>
    <w:rsid w:val="006570F3"/>
    <w:rsid w:val="006575C1"/>
    <w:rsid w:val="0066702D"/>
    <w:rsid w:val="00681A53"/>
    <w:rsid w:val="00692235"/>
    <w:rsid w:val="00696953"/>
    <w:rsid w:val="00697D9F"/>
    <w:rsid w:val="006A46B7"/>
    <w:rsid w:val="006A66F5"/>
    <w:rsid w:val="006C385B"/>
    <w:rsid w:val="006D0380"/>
    <w:rsid w:val="006D2968"/>
    <w:rsid w:val="006F0BFD"/>
    <w:rsid w:val="006F6EE8"/>
    <w:rsid w:val="0071146B"/>
    <w:rsid w:val="00714B50"/>
    <w:rsid w:val="00720301"/>
    <w:rsid w:val="007251EC"/>
    <w:rsid w:val="0072550F"/>
    <w:rsid w:val="00741BF3"/>
    <w:rsid w:val="007432FD"/>
    <w:rsid w:val="007435D2"/>
    <w:rsid w:val="00744EEA"/>
    <w:rsid w:val="00761A1A"/>
    <w:rsid w:val="00780B62"/>
    <w:rsid w:val="00790043"/>
    <w:rsid w:val="007A2276"/>
    <w:rsid w:val="007A3538"/>
    <w:rsid w:val="007A7877"/>
    <w:rsid w:val="007C5686"/>
    <w:rsid w:val="007D0A37"/>
    <w:rsid w:val="007D0B97"/>
    <w:rsid w:val="007D6658"/>
    <w:rsid w:val="007F4BDC"/>
    <w:rsid w:val="008018E6"/>
    <w:rsid w:val="008254BA"/>
    <w:rsid w:val="00837F32"/>
    <w:rsid w:val="00844B50"/>
    <w:rsid w:val="00847B65"/>
    <w:rsid w:val="00850FC1"/>
    <w:rsid w:val="00860AD5"/>
    <w:rsid w:val="008623EF"/>
    <w:rsid w:val="00863F50"/>
    <w:rsid w:val="008674A1"/>
    <w:rsid w:val="0087256D"/>
    <w:rsid w:val="0087599F"/>
    <w:rsid w:val="00884AA5"/>
    <w:rsid w:val="00892D07"/>
    <w:rsid w:val="008A204D"/>
    <w:rsid w:val="008A3AF0"/>
    <w:rsid w:val="008B2C90"/>
    <w:rsid w:val="008C0BE7"/>
    <w:rsid w:val="008C2341"/>
    <w:rsid w:val="008D14EA"/>
    <w:rsid w:val="008D555D"/>
    <w:rsid w:val="008F10AD"/>
    <w:rsid w:val="008F1AC2"/>
    <w:rsid w:val="008F6C45"/>
    <w:rsid w:val="00900FCE"/>
    <w:rsid w:val="00915A4F"/>
    <w:rsid w:val="0091692D"/>
    <w:rsid w:val="00920017"/>
    <w:rsid w:val="009227BF"/>
    <w:rsid w:val="0093685F"/>
    <w:rsid w:val="00936E15"/>
    <w:rsid w:val="00943250"/>
    <w:rsid w:val="00950246"/>
    <w:rsid w:val="00954CB6"/>
    <w:rsid w:val="0095685F"/>
    <w:rsid w:val="00957F0C"/>
    <w:rsid w:val="00981243"/>
    <w:rsid w:val="009814FC"/>
    <w:rsid w:val="0098637B"/>
    <w:rsid w:val="00996508"/>
    <w:rsid w:val="009A17AE"/>
    <w:rsid w:val="009B600F"/>
    <w:rsid w:val="009C2FA7"/>
    <w:rsid w:val="009C5892"/>
    <w:rsid w:val="009D406A"/>
    <w:rsid w:val="009D7AFE"/>
    <w:rsid w:val="009E1AB3"/>
    <w:rsid w:val="009F2552"/>
    <w:rsid w:val="009F4944"/>
    <w:rsid w:val="00A0079A"/>
    <w:rsid w:val="00A02B25"/>
    <w:rsid w:val="00A14461"/>
    <w:rsid w:val="00A156A8"/>
    <w:rsid w:val="00A161BC"/>
    <w:rsid w:val="00A16E22"/>
    <w:rsid w:val="00A24C8F"/>
    <w:rsid w:val="00A27FAE"/>
    <w:rsid w:val="00A3011E"/>
    <w:rsid w:val="00A40CEB"/>
    <w:rsid w:val="00A4126A"/>
    <w:rsid w:val="00A44210"/>
    <w:rsid w:val="00A52C69"/>
    <w:rsid w:val="00A615EE"/>
    <w:rsid w:val="00A6593E"/>
    <w:rsid w:val="00A66582"/>
    <w:rsid w:val="00A872D3"/>
    <w:rsid w:val="00A968C7"/>
    <w:rsid w:val="00AA468B"/>
    <w:rsid w:val="00AA518E"/>
    <w:rsid w:val="00AA544F"/>
    <w:rsid w:val="00AA6586"/>
    <w:rsid w:val="00AB4BE3"/>
    <w:rsid w:val="00AB7F73"/>
    <w:rsid w:val="00AC7B12"/>
    <w:rsid w:val="00AD0245"/>
    <w:rsid w:val="00AD3C64"/>
    <w:rsid w:val="00AF1564"/>
    <w:rsid w:val="00AF471A"/>
    <w:rsid w:val="00AF59B0"/>
    <w:rsid w:val="00AF73B3"/>
    <w:rsid w:val="00B00418"/>
    <w:rsid w:val="00B02709"/>
    <w:rsid w:val="00B03027"/>
    <w:rsid w:val="00B032C2"/>
    <w:rsid w:val="00B05397"/>
    <w:rsid w:val="00B104DA"/>
    <w:rsid w:val="00B12592"/>
    <w:rsid w:val="00B1329B"/>
    <w:rsid w:val="00B1406A"/>
    <w:rsid w:val="00B2171B"/>
    <w:rsid w:val="00B260BE"/>
    <w:rsid w:val="00B260DA"/>
    <w:rsid w:val="00B364F6"/>
    <w:rsid w:val="00B36847"/>
    <w:rsid w:val="00B37695"/>
    <w:rsid w:val="00B51DA6"/>
    <w:rsid w:val="00B76C12"/>
    <w:rsid w:val="00B8014D"/>
    <w:rsid w:val="00B80B37"/>
    <w:rsid w:val="00B8176D"/>
    <w:rsid w:val="00BA60DC"/>
    <w:rsid w:val="00BA7D8A"/>
    <w:rsid w:val="00BB1683"/>
    <w:rsid w:val="00BB2DDA"/>
    <w:rsid w:val="00BB5854"/>
    <w:rsid w:val="00BC0B67"/>
    <w:rsid w:val="00BC62D5"/>
    <w:rsid w:val="00BD0E1D"/>
    <w:rsid w:val="00BD350E"/>
    <w:rsid w:val="00BD4AD7"/>
    <w:rsid w:val="00BD7C5D"/>
    <w:rsid w:val="00BE2416"/>
    <w:rsid w:val="00BE25C2"/>
    <w:rsid w:val="00BF17FC"/>
    <w:rsid w:val="00BF1CF6"/>
    <w:rsid w:val="00BF2131"/>
    <w:rsid w:val="00BF4164"/>
    <w:rsid w:val="00BF79B2"/>
    <w:rsid w:val="00C07EFC"/>
    <w:rsid w:val="00C1011B"/>
    <w:rsid w:val="00C11B42"/>
    <w:rsid w:val="00C3525B"/>
    <w:rsid w:val="00C50884"/>
    <w:rsid w:val="00C71A37"/>
    <w:rsid w:val="00C76B7C"/>
    <w:rsid w:val="00C80A1C"/>
    <w:rsid w:val="00C93CE2"/>
    <w:rsid w:val="00C94050"/>
    <w:rsid w:val="00C94F0A"/>
    <w:rsid w:val="00CA2FBE"/>
    <w:rsid w:val="00CB2CF5"/>
    <w:rsid w:val="00CB6BD8"/>
    <w:rsid w:val="00CC483F"/>
    <w:rsid w:val="00CD2EFE"/>
    <w:rsid w:val="00CD57C3"/>
    <w:rsid w:val="00CD5A1D"/>
    <w:rsid w:val="00CE47F0"/>
    <w:rsid w:val="00CE56A7"/>
    <w:rsid w:val="00CF258B"/>
    <w:rsid w:val="00D00866"/>
    <w:rsid w:val="00D166EA"/>
    <w:rsid w:val="00D23506"/>
    <w:rsid w:val="00D30265"/>
    <w:rsid w:val="00D313BD"/>
    <w:rsid w:val="00D52549"/>
    <w:rsid w:val="00D57EB9"/>
    <w:rsid w:val="00D6484A"/>
    <w:rsid w:val="00D66FBC"/>
    <w:rsid w:val="00D67EAD"/>
    <w:rsid w:val="00D72DD6"/>
    <w:rsid w:val="00D817B8"/>
    <w:rsid w:val="00D8208C"/>
    <w:rsid w:val="00D92758"/>
    <w:rsid w:val="00D940CE"/>
    <w:rsid w:val="00D94723"/>
    <w:rsid w:val="00D95520"/>
    <w:rsid w:val="00D96559"/>
    <w:rsid w:val="00DA656D"/>
    <w:rsid w:val="00DA790C"/>
    <w:rsid w:val="00DB21AD"/>
    <w:rsid w:val="00DB5DEB"/>
    <w:rsid w:val="00DC6634"/>
    <w:rsid w:val="00DC7100"/>
    <w:rsid w:val="00DD4EE1"/>
    <w:rsid w:val="00DD7AD2"/>
    <w:rsid w:val="00DE533E"/>
    <w:rsid w:val="00DE7536"/>
    <w:rsid w:val="00DE7B47"/>
    <w:rsid w:val="00DF2CC2"/>
    <w:rsid w:val="00E03971"/>
    <w:rsid w:val="00E156FC"/>
    <w:rsid w:val="00E1717B"/>
    <w:rsid w:val="00E179AD"/>
    <w:rsid w:val="00E2378E"/>
    <w:rsid w:val="00E30029"/>
    <w:rsid w:val="00E3504B"/>
    <w:rsid w:val="00E36A65"/>
    <w:rsid w:val="00E405F0"/>
    <w:rsid w:val="00E40F83"/>
    <w:rsid w:val="00E45CE9"/>
    <w:rsid w:val="00E46919"/>
    <w:rsid w:val="00E50616"/>
    <w:rsid w:val="00E556D9"/>
    <w:rsid w:val="00E55704"/>
    <w:rsid w:val="00E55E4E"/>
    <w:rsid w:val="00E6033A"/>
    <w:rsid w:val="00E67B08"/>
    <w:rsid w:val="00E70209"/>
    <w:rsid w:val="00E7075E"/>
    <w:rsid w:val="00E72240"/>
    <w:rsid w:val="00E76EEB"/>
    <w:rsid w:val="00E77D0A"/>
    <w:rsid w:val="00E82388"/>
    <w:rsid w:val="00E9391D"/>
    <w:rsid w:val="00EA11EF"/>
    <w:rsid w:val="00EA40ED"/>
    <w:rsid w:val="00EC509C"/>
    <w:rsid w:val="00ED5514"/>
    <w:rsid w:val="00EE4DC6"/>
    <w:rsid w:val="00EF31E5"/>
    <w:rsid w:val="00EF6E8C"/>
    <w:rsid w:val="00F0000E"/>
    <w:rsid w:val="00F005AC"/>
    <w:rsid w:val="00F01890"/>
    <w:rsid w:val="00F03D6F"/>
    <w:rsid w:val="00F12530"/>
    <w:rsid w:val="00F12ED1"/>
    <w:rsid w:val="00F2082F"/>
    <w:rsid w:val="00F20E20"/>
    <w:rsid w:val="00F2272A"/>
    <w:rsid w:val="00F26770"/>
    <w:rsid w:val="00F30D84"/>
    <w:rsid w:val="00F35056"/>
    <w:rsid w:val="00F36104"/>
    <w:rsid w:val="00F42C83"/>
    <w:rsid w:val="00F46E78"/>
    <w:rsid w:val="00F521B8"/>
    <w:rsid w:val="00F65774"/>
    <w:rsid w:val="00F67500"/>
    <w:rsid w:val="00F7154C"/>
    <w:rsid w:val="00F766EC"/>
    <w:rsid w:val="00F80796"/>
    <w:rsid w:val="00F86003"/>
    <w:rsid w:val="00F91C19"/>
    <w:rsid w:val="00F9260B"/>
    <w:rsid w:val="00FA2A47"/>
    <w:rsid w:val="00FB01F1"/>
    <w:rsid w:val="00FC3A9B"/>
    <w:rsid w:val="00FD46C2"/>
    <w:rsid w:val="00FE042D"/>
    <w:rsid w:val="00FE40C0"/>
    <w:rsid w:val="00FF1F2C"/>
    <w:rsid w:val="00FF1FD7"/>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0099"/>
  <w15:docId w15:val="{59FEEE2A-475E-3041-8355-52604492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4EA"/>
    <w:rPr>
      <w:rFonts w:ascii="Times New Roman" w:eastAsia="Times New Roman" w:hAnsi="Times New Roman"/>
      <w:sz w:val="24"/>
    </w:rPr>
  </w:style>
  <w:style w:type="paragraph" w:styleId="Heading1">
    <w:name w:val="heading 1"/>
    <w:basedOn w:val="Normal"/>
    <w:next w:val="Normal"/>
    <w:link w:val="Heading1Char"/>
    <w:qFormat/>
    <w:rsid w:val="00A872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21B8"/>
    <w:pPr>
      <w:keepNext/>
      <w:keepLines/>
      <w:spacing w:before="200" w:line="276" w:lineRule="auto"/>
      <w:outlineLvl w:val="1"/>
    </w:pPr>
    <w:rPr>
      <w:rFonts w:ascii="Calibri" w:eastAsia="MS Gothic" w:hAnsi="Calibri"/>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uppressAutoHyphens/>
      <w:spacing w:line="290" w:lineRule="exact"/>
    </w:pPr>
    <w:rPr>
      <w:rFonts w:ascii="Melior" w:hAnsi="Melior"/>
      <w:kern w:val="20"/>
      <w:sz w:val="19"/>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orDepttitle">
    <w:name w:val="Office or Dept title"/>
    <w:pPr>
      <w:spacing w:after="40" w:line="264" w:lineRule="atLeast"/>
    </w:pPr>
    <w:rPr>
      <w:rFonts w:ascii="Arial Black" w:eastAsia="Times New Roman" w:hAnsi="Arial Black"/>
      <w:caps/>
      <w:color w:val="00754F"/>
      <w:spacing w:val="15"/>
      <w:sz w:val="13"/>
    </w:rPr>
  </w:style>
  <w:style w:type="character" w:styleId="FollowedHyperlink">
    <w:name w:val="FollowedHyperlink"/>
    <w:rsid w:val="008F10AD"/>
    <w:rPr>
      <w:color w:val="800080"/>
      <w:u w:val="single"/>
    </w:rPr>
  </w:style>
  <w:style w:type="paragraph" w:styleId="PlainText">
    <w:name w:val="Plain Text"/>
    <w:basedOn w:val="Normal"/>
    <w:link w:val="PlainTextChar"/>
    <w:uiPriority w:val="99"/>
    <w:unhideWhenUsed/>
    <w:rsid w:val="00114519"/>
    <w:rPr>
      <w:rFonts w:ascii="Consolas" w:eastAsia="Calibri" w:hAnsi="Consolas"/>
      <w:sz w:val="21"/>
      <w:szCs w:val="21"/>
      <w:lang w:val="x-none" w:eastAsia="x-none"/>
    </w:rPr>
  </w:style>
  <w:style w:type="paragraph" w:styleId="BodyText2">
    <w:name w:val="Body Text 2"/>
    <w:basedOn w:val="Normal"/>
    <w:pPr>
      <w:jc w:val="right"/>
    </w:pPr>
    <w:rPr>
      <w:rFonts w:ascii="Arial" w:hAnsi="Arial"/>
      <w:color w:val="00754F"/>
      <w:sz w:val="13"/>
    </w:rPr>
  </w:style>
  <w:style w:type="character" w:customStyle="1" w:styleId="PlainTextChar">
    <w:name w:val="Plain Text Char"/>
    <w:link w:val="PlainText"/>
    <w:uiPriority w:val="99"/>
    <w:rsid w:val="00114519"/>
    <w:rPr>
      <w:rFonts w:ascii="Consolas" w:eastAsia="Calibri" w:hAnsi="Consolas" w:cs="Times New Roman"/>
      <w:sz w:val="21"/>
      <w:szCs w:val="21"/>
    </w:rPr>
  </w:style>
  <w:style w:type="paragraph" w:styleId="BalloonText">
    <w:name w:val="Balloon Text"/>
    <w:basedOn w:val="Normal"/>
    <w:link w:val="BalloonTextChar"/>
    <w:rsid w:val="004A3ADA"/>
    <w:rPr>
      <w:rFonts w:ascii="Tahoma" w:hAnsi="Tahoma"/>
      <w:sz w:val="16"/>
      <w:szCs w:val="16"/>
      <w:lang w:val="x-none" w:eastAsia="x-none"/>
    </w:rPr>
  </w:style>
  <w:style w:type="character" w:customStyle="1" w:styleId="BalloonTextChar">
    <w:name w:val="Balloon Text Char"/>
    <w:link w:val="BalloonText"/>
    <w:rsid w:val="004A3ADA"/>
    <w:rPr>
      <w:rFonts w:ascii="Tahoma" w:eastAsia="Times New Roman" w:hAnsi="Tahoma" w:cs="Tahoma"/>
      <w:sz w:val="16"/>
      <w:szCs w:val="16"/>
    </w:rPr>
  </w:style>
  <w:style w:type="paragraph" w:styleId="ListParagraph">
    <w:name w:val="List Paragraph"/>
    <w:basedOn w:val="Normal"/>
    <w:uiPriority w:val="34"/>
    <w:qFormat/>
    <w:rsid w:val="00681A53"/>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F521B8"/>
    <w:rPr>
      <w:rFonts w:ascii="Calibri" w:eastAsia="MS Gothic" w:hAnsi="Calibri"/>
      <w:b/>
      <w:bCs/>
      <w:color w:val="4F81BD"/>
      <w:sz w:val="26"/>
      <w:szCs w:val="26"/>
    </w:rPr>
  </w:style>
  <w:style w:type="character" w:styleId="Hyperlink">
    <w:name w:val="Hyperlink"/>
    <w:uiPriority w:val="99"/>
    <w:unhideWhenUsed/>
    <w:rsid w:val="00F521B8"/>
    <w:rPr>
      <w:color w:val="0000FF"/>
      <w:u w:val="single"/>
    </w:rPr>
  </w:style>
  <w:style w:type="table" w:styleId="TableGrid">
    <w:name w:val="Table Grid"/>
    <w:basedOn w:val="TableNormal"/>
    <w:uiPriority w:val="59"/>
    <w:rsid w:val="00CB6B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C5686"/>
    <w:rPr>
      <w:rFonts w:ascii="Times New Roman" w:eastAsia="Times New Roman" w:hAnsi="Times New Roman"/>
      <w:sz w:val="24"/>
    </w:rPr>
  </w:style>
  <w:style w:type="character" w:customStyle="1" w:styleId="apple-converted-space">
    <w:name w:val="apple-converted-space"/>
    <w:basedOn w:val="DefaultParagraphFont"/>
    <w:rsid w:val="00197045"/>
  </w:style>
  <w:style w:type="character" w:customStyle="1" w:styleId="Heading1Char">
    <w:name w:val="Heading 1 Char"/>
    <w:basedOn w:val="DefaultParagraphFont"/>
    <w:link w:val="Heading1"/>
    <w:rsid w:val="00A872D3"/>
    <w:rPr>
      <w:rFonts w:asciiTheme="majorHAnsi" w:eastAsiaTheme="majorEastAsia" w:hAnsiTheme="majorHAnsi" w:cstheme="majorBidi"/>
      <w:color w:val="365F91" w:themeColor="accent1" w:themeShade="BF"/>
      <w:sz w:val="32"/>
      <w:szCs w:val="32"/>
    </w:rPr>
  </w:style>
  <w:style w:type="paragraph" w:customStyle="1" w:styleId="Default">
    <w:name w:val="Default"/>
    <w:rsid w:val="00375AC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0">
    <w:name w:val="Hyperlink.0"/>
    <w:basedOn w:val="DefaultParagraphFont"/>
    <w:rsid w:val="00375AC5"/>
    <w:rPr>
      <w:color w:val="E3AF09"/>
    </w:rPr>
  </w:style>
  <w:style w:type="character" w:styleId="UnresolvedMention">
    <w:name w:val="Unresolved Mention"/>
    <w:basedOn w:val="DefaultParagraphFont"/>
    <w:uiPriority w:val="99"/>
    <w:semiHidden/>
    <w:unhideWhenUsed/>
    <w:rsid w:val="00BD350E"/>
    <w:rPr>
      <w:color w:val="605E5C"/>
      <w:shd w:val="clear" w:color="auto" w:fill="E1DFDD"/>
    </w:rPr>
  </w:style>
  <w:style w:type="character" w:styleId="CommentReference">
    <w:name w:val="annotation reference"/>
    <w:basedOn w:val="DefaultParagraphFont"/>
    <w:semiHidden/>
    <w:unhideWhenUsed/>
    <w:rsid w:val="00714B50"/>
    <w:rPr>
      <w:sz w:val="16"/>
      <w:szCs w:val="16"/>
    </w:rPr>
  </w:style>
  <w:style w:type="paragraph" w:styleId="CommentText">
    <w:name w:val="annotation text"/>
    <w:basedOn w:val="Normal"/>
    <w:link w:val="CommentTextChar"/>
    <w:semiHidden/>
    <w:unhideWhenUsed/>
    <w:rsid w:val="00714B50"/>
    <w:rPr>
      <w:sz w:val="20"/>
    </w:rPr>
  </w:style>
  <w:style w:type="character" w:customStyle="1" w:styleId="CommentTextChar">
    <w:name w:val="Comment Text Char"/>
    <w:basedOn w:val="DefaultParagraphFont"/>
    <w:link w:val="CommentText"/>
    <w:semiHidden/>
    <w:rsid w:val="00714B50"/>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714B50"/>
    <w:rPr>
      <w:b/>
      <w:bCs/>
    </w:rPr>
  </w:style>
  <w:style w:type="character" w:customStyle="1" w:styleId="CommentSubjectChar">
    <w:name w:val="Comment Subject Char"/>
    <w:basedOn w:val="CommentTextChar"/>
    <w:link w:val="CommentSubject"/>
    <w:semiHidden/>
    <w:rsid w:val="00714B50"/>
    <w:rPr>
      <w:rFonts w:ascii="Times New Roman" w:eastAsia="Times New Roman" w:hAnsi="Times New Roman"/>
      <w:b/>
      <w:bCs/>
    </w:rPr>
  </w:style>
  <w:style w:type="paragraph" w:styleId="Revision">
    <w:name w:val="Revision"/>
    <w:hidden/>
    <w:uiPriority w:val="99"/>
    <w:semiHidden/>
    <w:rsid w:val="00D57EB9"/>
    <w:rPr>
      <w:rFonts w:ascii="Times New Roman" w:eastAsia="Times New Roman" w:hAnsi="Times New Roman"/>
      <w:sz w:val="24"/>
    </w:rPr>
  </w:style>
  <w:style w:type="character" w:styleId="Strong">
    <w:name w:val="Strong"/>
    <w:basedOn w:val="DefaultParagraphFont"/>
    <w:uiPriority w:val="22"/>
    <w:qFormat/>
    <w:rsid w:val="00EA4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3111">
      <w:bodyDiv w:val="1"/>
      <w:marLeft w:val="0"/>
      <w:marRight w:val="0"/>
      <w:marTop w:val="0"/>
      <w:marBottom w:val="0"/>
      <w:divBdr>
        <w:top w:val="none" w:sz="0" w:space="0" w:color="auto"/>
        <w:left w:val="none" w:sz="0" w:space="0" w:color="auto"/>
        <w:bottom w:val="none" w:sz="0" w:space="0" w:color="auto"/>
        <w:right w:val="none" w:sz="0" w:space="0" w:color="auto"/>
      </w:divBdr>
      <w:divsChild>
        <w:div w:id="1252813601">
          <w:marLeft w:val="0"/>
          <w:marRight w:val="0"/>
          <w:marTop w:val="0"/>
          <w:marBottom w:val="0"/>
          <w:divBdr>
            <w:top w:val="none" w:sz="0" w:space="0" w:color="auto"/>
            <w:left w:val="none" w:sz="0" w:space="0" w:color="auto"/>
            <w:bottom w:val="none" w:sz="0" w:space="0" w:color="auto"/>
            <w:right w:val="none" w:sz="0" w:space="0" w:color="auto"/>
          </w:divBdr>
        </w:div>
      </w:divsChild>
    </w:div>
    <w:div w:id="289166968">
      <w:bodyDiv w:val="1"/>
      <w:marLeft w:val="0"/>
      <w:marRight w:val="0"/>
      <w:marTop w:val="0"/>
      <w:marBottom w:val="0"/>
      <w:divBdr>
        <w:top w:val="none" w:sz="0" w:space="0" w:color="auto"/>
        <w:left w:val="none" w:sz="0" w:space="0" w:color="auto"/>
        <w:bottom w:val="none" w:sz="0" w:space="0" w:color="auto"/>
        <w:right w:val="none" w:sz="0" w:space="0" w:color="auto"/>
      </w:divBdr>
    </w:div>
    <w:div w:id="293021495">
      <w:bodyDiv w:val="1"/>
      <w:marLeft w:val="0"/>
      <w:marRight w:val="0"/>
      <w:marTop w:val="0"/>
      <w:marBottom w:val="0"/>
      <w:divBdr>
        <w:top w:val="none" w:sz="0" w:space="0" w:color="auto"/>
        <w:left w:val="none" w:sz="0" w:space="0" w:color="auto"/>
        <w:bottom w:val="none" w:sz="0" w:space="0" w:color="auto"/>
        <w:right w:val="none" w:sz="0" w:space="0" w:color="auto"/>
      </w:divBdr>
    </w:div>
    <w:div w:id="347680897">
      <w:bodyDiv w:val="1"/>
      <w:marLeft w:val="0"/>
      <w:marRight w:val="0"/>
      <w:marTop w:val="0"/>
      <w:marBottom w:val="0"/>
      <w:divBdr>
        <w:top w:val="none" w:sz="0" w:space="0" w:color="auto"/>
        <w:left w:val="none" w:sz="0" w:space="0" w:color="auto"/>
        <w:bottom w:val="none" w:sz="0" w:space="0" w:color="auto"/>
        <w:right w:val="none" w:sz="0" w:space="0" w:color="auto"/>
      </w:divBdr>
      <w:divsChild>
        <w:div w:id="43481167">
          <w:marLeft w:val="0"/>
          <w:marRight w:val="0"/>
          <w:marTop w:val="0"/>
          <w:marBottom w:val="0"/>
          <w:divBdr>
            <w:top w:val="none" w:sz="0" w:space="0" w:color="auto"/>
            <w:left w:val="none" w:sz="0" w:space="0" w:color="auto"/>
            <w:bottom w:val="none" w:sz="0" w:space="0" w:color="auto"/>
            <w:right w:val="none" w:sz="0" w:space="0" w:color="auto"/>
          </w:divBdr>
        </w:div>
      </w:divsChild>
    </w:div>
    <w:div w:id="533731548">
      <w:bodyDiv w:val="1"/>
      <w:marLeft w:val="0"/>
      <w:marRight w:val="0"/>
      <w:marTop w:val="0"/>
      <w:marBottom w:val="0"/>
      <w:divBdr>
        <w:top w:val="none" w:sz="0" w:space="0" w:color="auto"/>
        <w:left w:val="none" w:sz="0" w:space="0" w:color="auto"/>
        <w:bottom w:val="none" w:sz="0" w:space="0" w:color="auto"/>
        <w:right w:val="none" w:sz="0" w:space="0" w:color="auto"/>
      </w:divBdr>
    </w:div>
    <w:div w:id="551813882">
      <w:bodyDiv w:val="1"/>
      <w:marLeft w:val="0"/>
      <w:marRight w:val="0"/>
      <w:marTop w:val="0"/>
      <w:marBottom w:val="0"/>
      <w:divBdr>
        <w:top w:val="none" w:sz="0" w:space="0" w:color="auto"/>
        <w:left w:val="none" w:sz="0" w:space="0" w:color="auto"/>
        <w:bottom w:val="none" w:sz="0" w:space="0" w:color="auto"/>
        <w:right w:val="none" w:sz="0" w:space="0" w:color="auto"/>
      </w:divBdr>
    </w:div>
    <w:div w:id="622462343">
      <w:bodyDiv w:val="1"/>
      <w:marLeft w:val="0"/>
      <w:marRight w:val="0"/>
      <w:marTop w:val="0"/>
      <w:marBottom w:val="0"/>
      <w:divBdr>
        <w:top w:val="none" w:sz="0" w:space="0" w:color="auto"/>
        <w:left w:val="none" w:sz="0" w:space="0" w:color="auto"/>
        <w:bottom w:val="none" w:sz="0" w:space="0" w:color="auto"/>
        <w:right w:val="none" w:sz="0" w:space="0" w:color="auto"/>
      </w:divBdr>
    </w:div>
    <w:div w:id="1060599085">
      <w:bodyDiv w:val="1"/>
      <w:marLeft w:val="0"/>
      <w:marRight w:val="0"/>
      <w:marTop w:val="0"/>
      <w:marBottom w:val="0"/>
      <w:divBdr>
        <w:top w:val="none" w:sz="0" w:space="0" w:color="auto"/>
        <w:left w:val="none" w:sz="0" w:space="0" w:color="auto"/>
        <w:bottom w:val="none" w:sz="0" w:space="0" w:color="auto"/>
        <w:right w:val="none" w:sz="0" w:space="0" w:color="auto"/>
      </w:divBdr>
    </w:div>
    <w:div w:id="1222133571">
      <w:bodyDiv w:val="1"/>
      <w:marLeft w:val="0"/>
      <w:marRight w:val="0"/>
      <w:marTop w:val="0"/>
      <w:marBottom w:val="0"/>
      <w:divBdr>
        <w:top w:val="none" w:sz="0" w:space="0" w:color="auto"/>
        <w:left w:val="none" w:sz="0" w:space="0" w:color="auto"/>
        <w:bottom w:val="none" w:sz="0" w:space="0" w:color="auto"/>
        <w:right w:val="none" w:sz="0" w:space="0" w:color="auto"/>
      </w:divBdr>
    </w:div>
    <w:div w:id="1350063140">
      <w:bodyDiv w:val="1"/>
      <w:marLeft w:val="0"/>
      <w:marRight w:val="0"/>
      <w:marTop w:val="0"/>
      <w:marBottom w:val="0"/>
      <w:divBdr>
        <w:top w:val="none" w:sz="0" w:space="0" w:color="auto"/>
        <w:left w:val="none" w:sz="0" w:space="0" w:color="auto"/>
        <w:bottom w:val="none" w:sz="0" w:space="0" w:color="auto"/>
        <w:right w:val="none" w:sz="0" w:space="0" w:color="auto"/>
      </w:divBdr>
    </w:div>
    <w:div w:id="1390300882">
      <w:bodyDiv w:val="1"/>
      <w:marLeft w:val="0"/>
      <w:marRight w:val="0"/>
      <w:marTop w:val="0"/>
      <w:marBottom w:val="0"/>
      <w:divBdr>
        <w:top w:val="none" w:sz="0" w:space="0" w:color="auto"/>
        <w:left w:val="none" w:sz="0" w:space="0" w:color="auto"/>
        <w:bottom w:val="none" w:sz="0" w:space="0" w:color="auto"/>
        <w:right w:val="none" w:sz="0" w:space="0" w:color="auto"/>
      </w:divBdr>
    </w:div>
    <w:div w:id="1534734766">
      <w:bodyDiv w:val="1"/>
      <w:marLeft w:val="0"/>
      <w:marRight w:val="0"/>
      <w:marTop w:val="0"/>
      <w:marBottom w:val="0"/>
      <w:divBdr>
        <w:top w:val="none" w:sz="0" w:space="0" w:color="auto"/>
        <w:left w:val="none" w:sz="0" w:space="0" w:color="auto"/>
        <w:bottom w:val="none" w:sz="0" w:space="0" w:color="auto"/>
        <w:right w:val="none" w:sz="0" w:space="0" w:color="auto"/>
      </w:divBdr>
    </w:div>
    <w:div w:id="1658223327">
      <w:bodyDiv w:val="1"/>
      <w:marLeft w:val="0"/>
      <w:marRight w:val="0"/>
      <w:marTop w:val="0"/>
      <w:marBottom w:val="0"/>
      <w:divBdr>
        <w:top w:val="none" w:sz="0" w:space="0" w:color="auto"/>
        <w:left w:val="none" w:sz="0" w:space="0" w:color="auto"/>
        <w:bottom w:val="none" w:sz="0" w:space="0" w:color="auto"/>
        <w:right w:val="none" w:sz="0" w:space="0" w:color="auto"/>
      </w:divBdr>
    </w:div>
    <w:div w:id="18560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uoregon.edu/vol-5-human-resources/ch-11-human-resources-other/discrimination-complaint-and-response" TargetMode="External"/><Relationship Id="rId13" Type="http://schemas.openxmlformats.org/officeDocument/2006/relationships/hyperlink" Target="https://aaeo.uoregon.edu/" TargetMode="External"/><Relationship Id="rId18" Type="http://schemas.openxmlformats.org/officeDocument/2006/relationships/hyperlink" Target="https://investigations.uoregon.edu/student-resour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itleix.uoregon.edu/respect.uoregon.edu" TargetMode="External"/><Relationship Id="rId17" Type="http://schemas.openxmlformats.org/officeDocument/2006/relationships/hyperlink" Target="https://hr.uoregon.edu/policies-leaves/general-information/mandatory-reporting-child-abuse-and-neglect" TargetMode="External"/><Relationship Id="rId2" Type="http://schemas.openxmlformats.org/officeDocument/2006/relationships/numbering" Target="numbering.xml"/><Relationship Id="rId16" Type="http://schemas.openxmlformats.org/officeDocument/2006/relationships/hyperlink" Target="https://titleix.uorego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uoregon.edu/" TargetMode="External"/><Relationship Id="rId5" Type="http://schemas.openxmlformats.org/officeDocument/2006/relationships/webSettings" Target="webSettings.xml"/><Relationship Id="rId15" Type="http://schemas.openxmlformats.org/officeDocument/2006/relationships/hyperlink" Target="http://aaeo.uoregon.edu/content/discrimination-harassment" TargetMode="External"/><Relationship Id="rId10" Type="http://schemas.openxmlformats.org/officeDocument/2006/relationships/hyperlink" Target="https://investigations.uoregon.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licies.uoregon.edu/vol-5-human-resources/ch-11-human-resources-other/student-sexual-and-gender-based-harassment-and" TargetMode="External"/><Relationship Id="rId14" Type="http://schemas.openxmlformats.org/officeDocument/2006/relationships/hyperlink" Target="https://pages.uoregon.edu/saferi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167F-A052-EC46-B336-A4BDA6A5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 April 2002</vt:lpstr>
    </vt:vector>
  </TitlesOfParts>
  <Company>Microsoft</Company>
  <LinksUpToDate>false</LinksUpToDate>
  <CharactersWithSpaces>5829</CharactersWithSpaces>
  <SharedDoc>false</SharedDoc>
  <HLinks>
    <vt:vector size="6" baseType="variant">
      <vt:variant>
        <vt:i4>6226001</vt:i4>
      </vt:variant>
      <vt:variant>
        <vt:i4>0</vt:i4>
      </vt:variant>
      <vt:variant>
        <vt:i4>0</vt:i4>
      </vt:variant>
      <vt:variant>
        <vt:i4>5</vt:i4>
      </vt:variant>
      <vt:variant>
        <vt:lpwstr>http://gradschool.uoregon.edu/dixon-innovation-award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April 2002</dc:title>
  <dc:creator>stacym</dc:creator>
  <cp:lastModifiedBy>Catherine Jarmin Miller</cp:lastModifiedBy>
  <cp:revision>6</cp:revision>
  <cp:lastPrinted>2018-03-08T18:31:00Z</cp:lastPrinted>
  <dcterms:created xsi:type="dcterms:W3CDTF">2020-11-02T21:15:00Z</dcterms:created>
  <dcterms:modified xsi:type="dcterms:W3CDTF">2021-01-27T23:31:00Z</dcterms:modified>
</cp:coreProperties>
</file>